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C3E7" w14:textId="77777777" w:rsidR="000B7BA3" w:rsidRPr="007461C2" w:rsidRDefault="000B7BA3" w:rsidP="00027601">
      <w:pPr>
        <w:jc w:val="center"/>
        <w:rPr>
          <w:sz w:val="22"/>
          <w:szCs w:val="22"/>
        </w:rPr>
      </w:pPr>
    </w:p>
    <w:p w14:paraId="62DC4DDB" w14:textId="77777777" w:rsidR="005E03B2" w:rsidRPr="007461C2" w:rsidRDefault="005E03B2" w:rsidP="00BA1F14">
      <w:pPr>
        <w:pStyle w:val="Title"/>
        <w:jc w:val="center"/>
      </w:pPr>
    </w:p>
    <w:p w14:paraId="07ABAC1F" w14:textId="77777777" w:rsidR="00027601" w:rsidRPr="00FB095A" w:rsidRDefault="00027601" w:rsidP="00BA1F14">
      <w:pPr>
        <w:pStyle w:val="Title"/>
        <w:jc w:val="center"/>
        <w:rPr>
          <w:rFonts w:asciiTheme="minorHAnsi" w:hAnsiTheme="minorHAnsi"/>
        </w:rPr>
      </w:pPr>
    </w:p>
    <w:p w14:paraId="1BB9636C" w14:textId="77777777" w:rsidR="00027601" w:rsidRPr="00FB095A" w:rsidRDefault="00027601" w:rsidP="00BA1F14">
      <w:pPr>
        <w:pStyle w:val="Title"/>
        <w:jc w:val="center"/>
        <w:rPr>
          <w:rFonts w:asciiTheme="minorHAnsi" w:hAnsiTheme="minorHAnsi"/>
        </w:rPr>
      </w:pPr>
    </w:p>
    <w:p w14:paraId="38A3BBB3" w14:textId="5FF6D795" w:rsidR="00027601" w:rsidRPr="00FB095A" w:rsidRDefault="005E03B2" w:rsidP="00BA1F14">
      <w:pPr>
        <w:pStyle w:val="Title"/>
        <w:jc w:val="center"/>
        <w:rPr>
          <w:rFonts w:asciiTheme="minorHAnsi" w:hAnsiTheme="minorHAnsi"/>
        </w:rPr>
      </w:pPr>
      <w:r w:rsidRPr="00FB095A">
        <w:rPr>
          <w:rFonts w:asciiTheme="minorHAnsi" w:hAnsiTheme="minorHAnsi"/>
        </w:rPr>
        <w:t>T</w:t>
      </w:r>
      <w:r w:rsidR="005A7A10" w:rsidRPr="00FB095A">
        <w:rPr>
          <w:rFonts w:asciiTheme="minorHAnsi" w:hAnsiTheme="minorHAnsi"/>
        </w:rPr>
        <w:t>eaching and Learning Policy</w:t>
      </w:r>
    </w:p>
    <w:p w14:paraId="4DBDA26C" w14:textId="77777777" w:rsidR="00027601" w:rsidRPr="007461C2" w:rsidRDefault="00027601" w:rsidP="00027601">
      <w:pPr>
        <w:rPr>
          <w:sz w:val="22"/>
          <w:szCs w:val="22"/>
        </w:rPr>
      </w:pPr>
    </w:p>
    <w:p w14:paraId="2CA99EFD" w14:textId="77777777" w:rsidR="00027601" w:rsidRPr="007461C2" w:rsidRDefault="00027601" w:rsidP="00027601">
      <w:pPr>
        <w:rPr>
          <w:sz w:val="22"/>
          <w:szCs w:val="22"/>
        </w:rPr>
      </w:pPr>
    </w:p>
    <w:p w14:paraId="317986C5" w14:textId="77777777" w:rsidR="00027601" w:rsidRPr="007461C2" w:rsidRDefault="00027601" w:rsidP="00027601">
      <w:pPr>
        <w:rPr>
          <w:sz w:val="22"/>
          <w:szCs w:val="22"/>
        </w:rPr>
      </w:pPr>
    </w:p>
    <w:p w14:paraId="57C6CF39" w14:textId="77777777" w:rsidR="00027601" w:rsidRPr="007461C2" w:rsidRDefault="00027601" w:rsidP="00027601">
      <w:pPr>
        <w:ind w:left="-142"/>
        <w:jc w:val="both"/>
        <w:rPr>
          <w:b/>
          <w:sz w:val="22"/>
          <w:szCs w:val="22"/>
        </w:rPr>
      </w:pPr>
    </w:p>
    <w:p w14:paraId="0108AFAD" w14:textId="77777777" w:rsidR="00027601" w:rsidRPr="007461C2" w:rsidRDefault="00027601" w:rsidP="00027601">
      <w:pPr>
        <w:rPr>
          <w:b/>
          <w:sz w:val="22"/>
          <w:szCs w:val="22"/>
        </w:rPr>
      </w:pPr>
    </w:p>
    <w:p w14:paraId="45483DE3" w14:textId="77777777" w:rsidR="00027601" w:rsidRPr="007461C2" w:rsidRDefault="00027601" w:rsidP="00027601">
      <w:pPr>
        <w:ind w:left="-142"/>
        <w:rPr>
          <w:bCs/>
          <w:sz w:val="22"/>
          <w:szCs w:val="22"/>
        </w:rPr>
      </w:pPr>
    </w:p>
    <w:p w14:paraId="7F7B1696" w14:textId="77777777" w:rsidR="00027601" w:rsidRPr="007461C2" w:rsidRDefault="00027601" w:rsidP="00027601">
      <w:pPr>
        <w:jc w:val="center"/>
        <w:rPr>
          <w:bCs/>
          <w:sz w:val="22"/>
          <w:szCs w:val="22"/>
        </w:rPr>
      </w:pPr>
      <w:r w:rsidRPr="007461C2">
        <w:rPr>
          <w:bCs/>
          <w:sz w:val="22"/>
          <w:szCs w:val="22"/>
        </w:rPr>
        <w:t>Intent</w:t>
      </w:r>
    </w:p>
    <w:p w14:paraId="301E7E17" w14:textId="77777777" w:rsidR="00027601" w:rsidRPr="007461C2" w:rsidRDefault="00027601" w:rsidP="00027601">
      <w:pPr>
        <w:jc w:val="center"/>
        <w:rPr>
          <w:b/>
          <w:sz w:val="22"/>
          <w:szCs w:val="22"/>
        </w:rPr>
      </w:pPr>
      <w:r w:rsidRPr="007461C2">
        <w:rPr>
          <w:b/>
          <w:sz w:val="22"/>
          <w:szCs w:val="22"/>
          <w:highlight w:val="yellow"/>
        </w:rPr>
        <w:t>Implementation</w:t>
      </w:r>
    </w:p>
    <w:p w14:paraId="1CD80D1A" w14:textId="77777777" w:rsidR="00027601" w:rsidRPr="007461C2" w:rsidRDefault="00027601" w:rsidP="00027601">
      <w:pPr>
        <w:jc w:val="center"/>
        <w:rPr>
          <w:bCs/>
          <w:sz w:val="22"/>
          <w:szCs w:val="22"/>
        </w:rPr>
      </w:pPr>
      <w:r w:rsidRPr="007461C2">
        <w:rPr>
          <w:bCs/>
          <w:sz w:val="22"/>
          <w:szCs w:val="22"/>
        </w:rPr>
        <w:t>Impact</w:t>
      </w:r>
    </w:p>
    <w:p w14:paraId="4B8C1322" w14:textId="77777777" w:rsidR="00027601" w:rsidRPr="007461C2" w:rsidRDefault="00027601" w:rsidP="00027601">
      <w:pPr>
        <w:jc w:val="center"/>
        <w:rPr>
          <w:sz w:val="22"/>
          <w:szCs w:val="22"/>
        </w:rPr>
      </w:pPr>
    </w:p>
    <w:p w14:paraId="6E349B26" w14:textId="21719EA9" w:rsidR="00B746E9" w:rsidRPr="007461C2" w:rsidRDefault="00027601" w:rsidP="007A5F90">
      <w:pPr>
        <w:jc w:val="center"/>
        <w:rPr>
          <w:sz w:val="22"/>
          <w:szCs w:val="22"/>
        </w:rPr>
      </w:pPr>
      <w:r w:rsidRPr="007461C2">
        <w:rPr>
          <w:sz w:val="22"/>
          <w:szCs w:val="22"/>
        </w:rPr>
        <w:br w:type="page"/>
      </w:r>
    </w:p>
    <w:bookmarkStart w:id="0" w:name="_Toc128409629"/>
    <w:p w14:paraId="340A7890" w14:textId="6E44EDE3" w:rsidR="007513E2" w:rsidRDefault="000569A8">
      <w:pPr>
        <w:pStyle w:val="TOC1"/>
        <w:tabs>
          <w:tab w:val="right" w:leader="dot" w:pos="9016"/>
        </w:tabs>
        <w:rPr>
          <w:b w:val="0"/>
          <w:bCs w:val="0"/>
          <w:caps w:val="0"/>
          <w:noProof/>
          <w:sz w:val="22"/>
          <w:szCs w:val="22"/>
          <w:lang w:eastAsia="en-GB"/>
        </w:rPr>
      </w:pPr>
      <w:r>
        <w:rPr>
          <w:rStyle w:val="SubtleReference"/>
        </w:rPr>
        <w:lastRenderedPageBreak/>
        <w:fldChar w:fldCharType="begin"/>
      </w:r>
      <w:r>
        <w:rPr>
          <w:rStyle w:val="SubtleReference"/>
        </w:rPr>
        <w:instrText xml:space="preserve"> TOC \o "1-1" \h \z \u </w:instrText>
      </w:r>
      <w:r>
        <w:rPr>
          <w:rStyle w:val="SubtleReference"/>
        </w:rPr>
        <w:fldChar w:fldCharType="separate"/>
      </w:r>
      <w:hyperlink w:anchor="_Toc128943705" w:history="1">
        <w:r w:rsidR="007513E2" w:rsidRPr="00157C93">
          <w:rPr>
            <w:rStyle w:val="Hyperlink"/>
            <w:noProof/>
          </w:rPr>
          <w:t>Aims of this policy</w:t>
        </w:r>
        <w:r w:rsidR="007513E2">
          <w:rPr>
            <w:noProof/>
            <w:webHidden/>
          </w:rPr>
          <w:tab/>
        </w:r>
        <w:r w:rsidR="007513E2">
          <w:rPr>
            <w:noProof/>
            <w:webHidden/>
          </w:rPr>
          <w:fldChar w:fldCharType="begin"/>
        </w:r>
        <w:r w:rsidR="007513E2">
          <w:rPr>
            <w:noProof/>
            <w:webHidden/>
          </w:rPr>
          <w:instrText xml:space="preserve"> PAGEREF _Toc128943705 \h </w:instrText>
        </w:r>
        <w:r w:rsidR="007513E2">
          <w:rPr>
            <w:noProof/>
            <w:webHidden/>
          </w:rPr>
        </w:r>
        <w:r w:rsidR="007513E2">
          <w:rPr>
            <w:noProof/>
            <w:webHidden/>
          </w:rPr>
          <w:fldChar w:fldCharType="separate"/>
        </w:r>
        <w:r w:rsidR="00467B83">
          <w:rPr>
            <w:noProof/>
            <w:webHidden/>
          </w:rPr>
          <w:t>3</w:t>
        </w:r>
        <w:r w:rsidR="007513E2">
          <w:rPr>
            <w:noProof/>
            <w:webHidden/>
          </w:rPr>
          <w:fldChar w:fldCharType="end"/>
        </w:r>
      </w:hyperlink>
    </w:p>
    <w:p w14:paraId="10BFF1A0" w14:textId="6536E22B" w:rsidR="007513E2" w:rsidRDefault="00000000">
      <w:pPr>
        <w:pStyle w:val="TOC1"/>
        <w:tabs>
          <w:tab w:val="right" w:leader="dot" w:pos="9016"/>
        </w:tabs>
        <w:rPr>
          <w:b w:val="0"/>
          <w:bCs w:val="0"/>
          <w:caps w:val="0"/>
          <w:noProof/>
          <w:sz w:val="22"/>
          <w:szCs w:val="22"/>
          <w:lang w:eastAsia="en-GB"/>
        </w:rPr>
      </w:pPr>
      <w:hyperlink w:anchor="_Toc128943706" w:history="1">
        <w:r w:rsidR="007513E2" w:rsidRPr="00157C93">
          <w:rPr>
            <w:rStyle w:val="Hyperlink"/>
            <w:noProof/>
          </w:rPr>
          <w:t>1.0 Teaching and learning at Pace</w:t>
        </w:r>
        <w:r w:rsidR="007513E2">
          <w:rPr>
            <w:noProof/>
            <w:webHidden/>
          </w:rPr>
          <w:tab/>
        </w:r>
        <w:r w:rsidR="007513E2">
          <w:rPr>
            <w:noProof/>
            <w:webHidden/>
          </w:rPr>
          <w:fldChar w:fldCharType="begin"/>
        </w:r>
        <w:r w:rsidR="007513E2">
          <w:rPr>
            <w:noProof/>
            <w:webHidden/>
          </w:rPr>
          <w:instrText xml:space="preserve"> PAGEREF _Toc128943706 \h </w:instrText>
        </w:r>
        <w:r w:rsidR="007513E2">
          <w:rPr>
            <w:noProof/>
            <w:webHidden/>
          </w:rPr>
        </w:r>
        <w:r w:rsidR="007513E2">
          <w:rPr>
            <w:noProof/>
            <w:webHidden/>
          </w:rPr>
          <w:fldChar w:fldCharType="separate"/>
        </w:r>
        <w:r w:rsidR="00467B83">
          <w:rPr>
            <w:noProof/>
            <w:webHidden/>
          </w:rPr>
          <w:t>3</w:t>
        </w:r>
        <w:r w:rsidR="007513E2">
          <w:rPr>
            <w:noProof/>
            <w:webHidden/>
          </w:rPr>
          <w:fldChar w:fldCharType="end"/>
        </w:r>
      </w:hyperlink>
    </w:p>
    <w:p w14:paraId="2EA53B47" w14:textId="6BDD72E3" w:rsidR="007513E2" w:rsidRDefault="00000000">
      <w:pPr>
        <w:pStyle w:val="TOC1"/>
        <w:tabs>
          <w:tab w:val="right" w:leader="dot" w:pos="9016"/>
        </w:tabs>
        <w:rPr>
          <w:b w:val="0"/>
          <w:bCs w:val="0"/>
          <w:caps w:val="0"/>
          <w:noProof/>
          <w:sz w:val="22"/>
          <w:szCs w:val="22"/>
          <w:lang w:eastAsia="en-GB"/>
        </w:rPr>
      </w:pPr>
      <w:hyperlink w:anchor="_Toc128943707" w:history="1">
        <w:r w:rsidR="007513E2" w:rsidRPr="00157C93">
          <w:rPr>
            <w:rStyle w:val="Hyperlink"/>
            <w:smallCaps/>
            <w:noProof/>
          </w:rPr>
          <w:t xml:space="preserve">1.1 curriculum intent </w:t>
        </w:r>
        <w:r w:rsidR="007513E2" w:rsidRPr="00157C93">
          <w:rPr>
            <w:rStyle w:val="Hyperlink"/>
            <w:i/>
            <w:iCs/>
            <w:noProof/>
          </w:rPr>
          <w:t>(see also – Curriculum statement)</w:t>
        </w:r>
        <w:r w:rsidR="007513E2">
          <w:rPr>
            <w:noProof/>
            <w:webHidden/>
          </w:rPr>
          <w:tab/>
        </w:r>
        <w:r w:rsidR="007513E2">
          <w:rPr>
            <w:noProof/>
            <w:webHidden/>
          </w:rPr>
          <w:fldChar w:fldCharType="begin"/>
        </w:r>
        <w:r w:rsidR="007513E2">
          <w:rPr>
            <w:noProof/>
            <w:webHidden/>
          </w:rPr>
          <w:instrText xml:space="preserve"> PAGEREF _Toc128943707 \h </w:instrText>
        </w:r>
        <w:r w:rsidR="007513E2">
          <w:rPr>
            <w:noProof/>
            <w:webHidden/>
          </w:rPr>
        </w:r>
        <w:r w:rsidR="007513E2">
          <w:rPr>
            <w:noProof/>
            <w:webHidden/>
          </w:rPr>
          <w:fldChar w:fldCharType="separate"/>
        </w:r>
        <w:r w:rsidR="00467B83">
          <w:rPr>
            <w:noProof/>
            <w:webHidden/>
          </w:rPr>
          <w:t>3</w:t>
        </w:r>
        <w:r w:rsidR="007513E2">
          <w:rPr>
            <w:noProof/>
            <w:webHidden/>
          </w:rPr>
          <w:fldChar w:fldCharType="end"/>
        </w:r>
      </w:hyperlink>
    </w:p>
    <w:p w14:paraId="13DFD675" w14:textId="2F26A71D" w:rsidR="007513E2" w:rsidRDefault="00000000">
      <w:pPr>
        <w:pStyle w:val="TOC1"/>
        <w:tabs>
          <w:tab w:val="right" w:leader="dot" w:pos="9016"/>
        </w:tabs>
        <w:rPr>
          <w:b w:val="0"/>
          <w:bCs w:val="0"/>
          <w:caps w:val="0"/>
          <w:noProof/>
          <w:sz w:val="22"/>
          <w:szCs w:val="22"/>
          <w:lang w:eastAsia="en-GB"/>
        </w:rPr>
      </w:pPr>
      <w:hyperlink w:anchor="_Toc128943708" w:history="1">
        <w:r w:rsidR="007513E2" w:rsidRPr="00157C93">
          <w:rPr>
            <w:rStyle w:val="Hyperlink"/>
            <w:noProof/>
          </w:rPr>
          <w:t>2.0 The Pace Integrated Curriculum: Background and clinical reasoning</w:t>
        </w:r>
        <w:r w:rsidR="007513E2">
          <w:rPr>
            <w:noProof/>
            <w:webHidden/>
          </w:rPr>
          <w:tab/>
        </w:r>
        <w:r w:rsidR="007513E2">
          <w:rPr>
            <w:noProof/>
            <w:webHidden/>
          </w:rPr>
          <w:fldChar w:fldCharType="begin"/>
        </w:r>
        <w:r w:rsidR="007513E2">
          <w:rPr>
            <w:noProof/>
            <w:webHidden/>
          </w:rPr>
          <w:instrText xml:space="preserve"> PAGEREF _Toc128943708 \h </w:instrText>
        </w:r>
        <w:r w:rsidR="007513E2">
          <w:rPr>
            <w:noProof/>
            <w:webHidden/>
          </w:rPr>
        </w:r>
        <w:r w:rsidR="007513E2">
          <w:rPr>
            <w:noProof/>
            <w:webHidden/>
          </w:rPr>
          <w:fldChar w:fldCharType="separate"/>
        </w:r>
        <w:r w:rsidR="00467B83">
          <w:rPr>
            <w:noProof/>
            <w:webHidden/>
          </w:rPr>
          <w:t>4</w:t>
        </w:r>
        <w:r w:rsidR="007513E2">
          <w:rPr>
            <w:noProof/>
            <w:webHidden/>
          </w:rPr>
          <w:fldChar w:fldCharType="end"/>
        </w:r>
      </w:hyperlink>
    </w:p>
    <w:p w14:paraId="0D32FACF" w14:textId="210C4FDB" w:rsidR="007513E2" w:rsidRDefault="00000000">
      <w:pPr>
        <w:pStyle w:val="TOC1"/>
        <w:tabs>
          <w:tab w:val="right" w:leader="dot" w:pos="9016"/>
        </w:tabs>
        <w:rPr>
          <w:b w:val="0"/>
          <w:bCs w:val="0"/>
          <w:caps w:val="0"/>
          <w:noProof/>
          <w:sz w:val="22"/>
          <w:szCs w:val="22"/>
          <w:lang w:eastAsia="en-GB"/>
        </w:rPr>
      </w:pPr>
      <w:hyperlink w:anchor="_Toc128943709" w:history="1">
        <w:r w:rsidR="007513E2" w:rsidRPr="00157C93">
          <w:rPr>
            <w:rStyle w:val="Hyperlink"/>
            <w:noProof/>
          </w:rPr>
          <w:t>2.1 The interrelationship between posture, movement, sensory and perceptual skills:</w:t>
        </w:r>
        <w:r w:rsidR="007513E2">
          <w:rPr>
            <w:noProof/>
            <w:webHidden/>
          </w:rPr>
          <w:tab/>
        </w:r>
        <w:r w:rsidR="007513E2">
          <w:rPr>
            <w:noProof/>
            <w:webHidden/>
          </w:rPr>
          <w:fldChar w:fldCharType="begin"/>
        </w:r>
        <w:r w:rsidR="007513E2">
          <w:rPr>
            <w:noProof/>
            <w:webHidden/>
          </w:rPr>
          <w:instrText xml:space="preserve"> PAGEREF _Toc128943709 \h </w:instrText>
        </w:r>
        <w:r w:rsidR="007513E2">
          <w:rPr>
            <w:noProof/>
            <w:webHidden/>
          </w:rPr>
        </w:r>
        <w:r w:rsidR="007513E2">
          <w:rPr>
            <w:noProof/>
            <w:webHidden/>
          </w:rPr>
          <w:fldChar w:fldCharType="separate"/>
        </w:r>
        <w:r w:rsidR="00467B83">
          <w:rPr>
            <w:noProof/>
            <w:webHidden/>
          </w:rPr>
          <w:t>4</w:t>
        </w:r>
        <w:r w:rsidR="007513E2">
          <w:rPr>
            <w:noProof/>
            <w:webHidden/>
          </w:rPr>
          <w:fldChar w:fldCharType="end"/>
        </w:r>
      </w:hyperlink>
    </w:p>
    <w:p w14:paraId="77CC826E" w14:textId="3ACA8F78" w:rsidR="007513E2" w:rsidRDefault="00000000">
      <w:pPr>
        <w:pStyle w:val="TOC1"/>
        <w:tabs>
          <w:tab w:val="right" w:leader="dot" w:pos="9016"/>
        </w:tabs>
        <w:rPr>
          <w:b w:val="0"/>
          <w:bCs w:val="0"/>
          <w:caps w:val="0"/>
          <w:noProof/>
          <w:sz w:val="22"/>
          <w:szCs w:val="22"/>
          <w:lang w:eastAsia="en-GB"/>
        </w:rPr>
      </w:pPr>
      <w:hyperlink w:anchor="_Toc128943710" w:history="1">
        <w:r w:rsidR="007513E2" w:rsidRPr="00157C93">
          <w:rPr>
            <w:rStyle w:val="Hyperlink"/>
            <w:noProof/>
          </w:rPr>
          <w:t>3.0 The nine areas of the Pace integrated curriculum</w:t>
        </w:r>
        <w:r w:rsidR="007513E2">
          <w:rPr>
            <w:noProof/>
            <w:webHidden/>
          </w:rPr>
          <w:tab/>
        </w:r>
        <w:r w:rsidR="007513E2">
          <w:rPr>
            <w:noProof/>
            <w:webHidden/>
          </w:rPr>
          <w:fldChar w:fldCharType="begin"/>
        </w:r>
        <w:r w:rsidR="007513E2">
          <w:rPr>
            <w:noProof/>
            <w:webHidden/>
          </w:rPr>
          <w:instrText xml:space="preserve"> PAGEREF _Toc128943710 \h </w:instrText>
        </w:r>
        <w:r w:rsidR="007513E2">
          <w:rPr>
            <w:noProof/>
            <w:webHidden/>
          </w:rPr>
        </w:r>
        <w:r w:rsidR="007513E2">
          <w:rPr>
            <w:noProof/>
            <w:webHidden/>
          </w:rPr>
          <w:fldChar w:fldCharType="separate"/>
        </w:r>
        <w:r w:rsidR="00467B83">
          <w:rPr>
            <w:noProof/>
            <w:webHidden/>
          </w:rPr>
          <w:t>5</w:t>
        </w:r>
        <w:r w:rsidR="007513E2">
          <w:rPr>
            <w:noProof/>
            <w:webHidden/>
          </w:rPr>
          <w:fldChar w:fldCharType="end"/>
        </w:r>
      </w:hyperlink>
    </w:p>
    <w:p w14:paraId="7BB4AEBE" w14:textId="6FE50C79" w:rsidR="007513E2" w:rsidRDefault="00000000">
      <w:pPr>
        <w:pStyle w:val="TOC1"/>
        <w:tabs>
          <w:tab w:val="left" w:pos="630"/>
          <w:tab w:val="right" w:leader="dot" w:pos="9016"/>
        </w:tabs>
        <w:rPr>
          <w:b w:val="0"/>
          <w:bCs w:val="0"/>
          <w:caps w:val="0"/>
          <w:noProof/>
          <w:sz w:val="22"/>
          <w:szCs w:val="22"/>
          <w:lang w:eastAsia="en-GB"/>
        </w:rPr>
      </w:pPr>
      <w:hyperlink w:anchor="_Toc128943711" w:history="1">
        <w:r w:rsidR="007513E2" w:rsidRPr="00157C93">
          <w:rPr>
            <w:rStyle w:val="Hyperlink"/>
            <w:noProof/>
          </w:rPr>
          <w:t>3.1</w:t>
        </w:r>
        <w:r w:rsidR="007513E2">
          <w:rPr>
            <w:b w:val="0"/>
            <w:bCs w:val="0"/>
            <w:caps w:val="0"/>
            <w:noProof/>
            <w:sz w:val="22"/>
            <w:szCs w:val="22"/>
            <w:lang w:eastAsia="en-GB"/>
          </w:rPr>
          <w:tab/>
        </w:r>
        <w:r w:rsidR="007513E2" w:rsidRPr="00157C93">
          <w:rPr>
            <w:rStyle w:val="Hyperlink"/>
            <w:noProof/>
          </w:rPr>
          <w:t>Academic Skills</w:t>
        </w:r>
        <w:r w:rsidR="007513E2">
          <w:rPr>
            <w:noProof/>
            <w:webHidden/>
          </w:rPr>
          <w:tab/>
        </w:r>
        <w:r w:rsidR="007513E2">
          <w:rPr>
            <w:noProof/>
            <w:webHidden/>
          </w:rPr>
          <w:fldChar w:fldCharType="begin"/>
        </w:r>
        <w:r w:rsidR="007513E2">
          <w:rPr>
            <w:noProof/>
            <w:webHidden/>
          </w:rPr>
          <w:instrText xml:space="preserve"> PAGEREF _Toc128943711 \h </w:instrText>
        </w:r>
        <w:r w:rsidR="007513E2">
          <w:rPr>
            <w:noProof/>
            <w:webHidden/>
          </w:rPr>
        </w:r>
        <w:r w:rsidR="007513E2">
          <w:rPr>
            <w:noProof/>
            <w:webHidden/>
          </w:rPr>
          <w:fldChar w:fldCharType="separate"/>
        </w:r>
        <w:r w:rsidR="00467B83">
          <w:rPr>
            <w:noProof/>
            <w:webHidden/>
          </w:rPr>
          <w:t>6</w:t>
        </w:r>
        <w:r w:rsidR="007513E2">
          <w:rPr>
            <w:noProof/>
            <w:webHidden/>
          </w:rPr>
          <w:fldChar w:fldCharType="end"/>
        </w:r>
      </w:hyperlink>
    </w:p>
    <w:p w14:paraId="5DA0A7BB" w14:textId="7DB0762C" w:rsidR="007513E2" w:rsidRDefault="00000000">
      <w:pPr>
        <w:pStyle w:val="TOC1"/>
        <w:tabs>
          <w:tab w:val="right" w:leader="dot" w:pos="9016"/>
        </w:tabs>
        <w:rPr>
          <w:b w:val="0"/>
          <w:bCs w:val="0"/>
          <w:caps w:val="0"/>
          <w:noProof/>
          <w:sz w:val="22"/>
          <w:szCs w:val="22"/>
          <w:lang w:eastAsia="en-GB"/>
        </w:rPr>
      </w:pPr>
      <w:hyperlink w:anchor="_Toc128943712" w:history="1">
        <w:r w:rsidR="007513E2" w:rsidRPr="00157C93">
          <w:rPr>
            <w:rStyle w:val="Hyperlink"/>
            <w:noProof/>
          </w:rPr>
          <w:t>3.2      Communication</w:t>
        </w:r>
        <w:r w:rsidR="007513E2">
          <w:rPr>
            <w:noProof/>
            <w:webHidden/>
          </w:rPr>
          <w:tab/>
        </w:r>
        <w:r w:rsidR="007513E2">
          <w:rPr>
            <w:noProof/>
            <w:webHidden/>
          </w:rPr>
          <w:fldChar w:fldCharType="begin"/>
        </w:r>
        <w:r w:rsidR="007513E2">
          <w:rPr>
            <w:noProof/>
            <w:webHidden/>
          </w:rPr>
          <w:instrText xml:space="preserve"> PAGEREF _Toc128943712 \h </w:instrText>
        </w:r>
        <w:r w:rsidR="007513E2">
          <w:rPr>
            <w:noProof/>
            <w:webHidden/>
          </w:rPr>
        </w:r>
        <w:r w:rsidR="007513E2">
          <w:rPr>
            <w:noProof/>
            <w:webHidden/>
          </w:rPr>
          <w:fldChar w:fldCharType="separate"/>
        </w:r>
        <w:r w:rsidR="00467B83">
          <w:rPr>
            <w:noProof/>
            <w:webHidden/>
          </w:rPr>
          <w:t>9</w:t>
        </w:r>
        <w:r w:rsidR="007513E2">
          <w:rPr>
            <w:noProof/>
            <w:webHidden/>
          </w:rPr>
          <w:fldChar w:fldCharType="end"/>
        </w:r>
      </w:hyperlink>
    </w:p>
    <w:p w14:paraId="774FA2BF" w14:textId="5944CE6E" w:rsidR="007513E2" w:rsidRDefault="00000000">
      <w:pPr>
        <w:pStyle w:val="TOC1"/>
        <w:tabs>
          <w:tab w:val="left" w:pos="630"/>
          <w:tab w:val="right" w:leader="dot" w:pos="9016"/>
        </w:tabs>
        <w:rPr>
          <w:b w:val="0"/>
          <w:bCs w:val="0"/>
          <w:caps w:val="0"/>
          <w:noProof/>
          <w:sz w:val="22"/>
          <w:szCs w:val="22"/>
          <w:lang w:eastAsia="en-GB"/>
        </w:rPr>
      </w:pPr>
      <w:hyperlink w:anchor="_Toc128943713" w:history="1">
        <w:r w:rsidR="007513E2" w:rsidRPr="00157C93">
          <w:rPr>
            <w:rStyle w:val="Hyperlink"/>
            <w:noProof/>
          </w:rPr>
          <w:t>3.2</w:t>
        </w:r>
        <w:r w:rsidR="007513E2">
          <w:rPr>
            <w:b w:val="0"/>
            <w:bCs w:val="0"/>
            <w:caps w:val="0"/>
            <w:noProof/>
            <w:sz w:val="22"/>
            <w:szCs w:val="22"/>
            <w:lang w:eastAsia="en-GB"/>
          </w:rPr>
          <w:tab/>
        </w:r>
        <w:r w:rsidR="007513E2" w:rsidRPr="00157C93">
          <w:rPr>
            <w:rStyle w:val="Hyperlink"/>
            <w:noProof/>
          </w:rPr>
          <w:t>Daily life skills</w:t>
        </w:r>
        <w:r w:rsidR="007513E2">
          <w:rPr>
            <w:noProof/>
            <w:webHidden/>
          </w:rPr>
          <w:tab/>
        </w:r>
        <w:r w:rsidR="007513E2">
          <w:rPr>
            <w:noProof/>
            <w:webHidden/>
          </w:rPr>
          <w:fldChar w:fldCharType="begin"/>
        </w:r>
        <w:r w:rsidR="007513E2">
          <w:rPr>
            <w:noProof/>
            <w:webHidden/>
          </w:rPr>
          <w:instrText xml:space="preserve"> PAGEREF _Toc128943713 \h </w:instrText>
        </w:r>
        <w:r w:rsidR="007513E2">
          <w:rPr>
            <w:noProof/>
            <w:webHidden/>
          </w:rPr>
        </w:r>
        <w:r w:rsidR="007513E2">
          <w:rPr>
            <w:noProof/>
            <w:webHidden/>
          </w:rPr>
          <w:fldChar w:fldCharType="separate"/>
        </w:r>
        <w:r w:rsidR="00467B83">
          <w:rPr>
            <w:noProof/>
            <w:webHidden/>
          </w:rPr>
          <w:t>11</w:t>
        </w:r>
        <w:r w:rsidR="007513E2">
          <w:rPr>
            <w:noProof/>
            <w:webHidden/>
          </w:rPr>
          <w:fldChar w:fldCharType="end"/>
        </w:r>
      </w:hyperlink>
    </w:p>
    <w:p w14:paraId="45237638" w14:textId="64DDA585" w:rsidR="007513E2" w:rsidRDefault="00000000">
      <w:pPr>
        <w:pStyle w:val="TOC1"/>
        <w:tabs>
          <w:tab w:val="left" w:pos="630"/>
          <w:tab w:val="right" w:leader="dot" w:pos="9016"/>
        </w:tabs>
        <w:rPr>
          <w:b w:val="0"/>
          <w:bCs w:val="0"/>
          <w:caps w:val="0"/>
          <w:noProof/>
          <w:sz w:val="22"/>
          <w:szCs w:val="22"/>
          <w:lang w:eastAsia="en-GB"/>
        </w:rPr>
      </w:pPr>
      <w:hyperlink w:anchor="_Toc128943714" w:history="1">
        <w:r w:rsidR="007513E2" w:rsidRPr="00157C93">
          <w:rPr>
            <w:rStyle w:val="Hyperlink"/>
            <w:noProof/>
          </w:rPr>
          <w:t>3.3</w:t>
        </w:r>
        <w:r w:rsidR="007513E2">
          <w:rPr>
            <w:b w:val="0"/>
            <w:bCs w:val="0"/>
            <w:caps w:val="0"/>
            <w:noProof/>
            <w:sz w:val="22"/>
            <w:szCs w:val="22"/>
            <w:lang w:eastAsia="en-GB"/>
          </w:rPr>
          <w:tab/>
        </w:r>
        <w:r w:rsidR="007513E2" w:rsidRPr="00157C93">
          <w:rPr>
            <w:rStyle w:val="Hyperlink"/>
            <w:noProof/>
          </w:rPr>
          <w:t>Emotional Wellbeing</w:t>
        </w:r>
        <w:r w:rsidR="007513E2">
          <w:rPr>
            <w:noProof/>
            <w:webHidden/>
          </w:rPr>
          <w:tab/>
        </w:r>
        <w:r w:rsidR="007513E2">
          <w:rPr>
            <w:noProof/>
            <w:webHidden/>
          </w:rPr>
          <w:fldChar w:fldCharType="begin"/>
        </w:r>
        <w:r w:rsidR="007513E2">
          <w:rPr>
            <w:noProof/>
            <w:webHidden/>
          </w:rPr>
          <w:instrText xml:space="preserve"> PAGEREF _Toc128943714 \h </w:instrText>
        </w:r>
        <w:r w:rsidR="007513E2">
          <w:rPr>
            <w:noProof/>
            <w:webHidden/>
          </w:rPr>
        </w:r>
        <w:r w:rsidR="007513E2">
          <w:rPr>
            <w:noProof/>
            <w:webHidden/>
          </w:rPr>
          <w:fldChar w:fldCharType="separate"/>
        </w:r>
        <w:r w:rsidR="00467B83">
          <w:rPr>
            <w:noProof/>
            <w:webHidden/>
          </w:rPr>
          <w:t>12</w:t>
        </w:r>
        <w:r w:rsidR="007513E2">
          <w:rPr>
            <w:noProof/>
            <w:webHidden/>
          </w:rPr>
          <w:fldChar w:fldCharType="end"/>
        </w:r>
      </w:hyperlink>
    </w:p>
    <w:p w14:paraId="7C7B0D7E" w14:textId="49260448" w:rsidR="007513E2" w:rsidRDefault="00000000">
      <w:pPr>
        <w:pStyle w:val="TOC1"/>
        <w:tabs>
          <w:tab w:val="left" w:pos="630"/>
          <w:tab w:val="right" w:leader="dot" w:pos="9016"/>
        </w:tabs>
        <w:rPr>
          <w:b w:val="0"/>
          <w:bCs w:val="0"/>
          <w:caps w:val="0"/>
          <w:noProof/>
          <w:sz w:val="22"/>
          <w:szCs w:val="22"/>
          <w:lang w:eastAsia="en-GB"/>
        </w:rPr>
      </w:pPr>
      <w:hyperlink w:anchor="_Toc128943715" w:history="1">
        <w:r w:rsidR="007513E2" w:rsidRPr="00157C93">
          <w:rPr>
            <w:rStyle w:val="Hyperlink"/>
            <w:noProof/>
          </w:rPr>
          <w:t>3.4</w:t>
        </w:r>
        <w:r w:rsidR="007513E2">
          <w:rPr>
            <w:b w:val="0"/>
            <w:bCs w:val="0"/>
            <w:caps w:val="0"/>
            <w:noProof/>
            <w:sz w:val="22"/>
            <w:szCs w:val="22"/>
            <w:lang w:eastAsia="en-GB"/>
          </w:rPr>
          <w:tab/>
        </w:r>
        <w:r w:rsidR="007513E2" w:rsidRPr="00157C93">
          <w:rPr>
            <w:rStyle w:val="Hyperlink"/>
            <w:noProof/>
          </w:rPr>
          <w:t>Posture and Movement</w:t>
        </w:r>
        <w:r w:rsidR="007513E2">
          <w:rPr>
            <w:noProof/>
            <w:webHidden/>
          </w:rPr>
          <w:tab/>
        </w:r>
        <w:r w:rsidR="007513E2">
          <w:rPr>
            <w:noProof/>
            <w:webHidden/>
          </w:rPr>
          <w:fldChar w:fldCharType="begin"/>
        </w:r>
        <w:r w:rsidR="007513E2">
          <w:rPr>
            <w:noProof/>
            <w:webHidden/>
          </w:rPr>
          <w:instrText xml:space="preserve"> PAGEREF _Toc128943715 \h </w:instrText>
        </w:r>
        <w:r w:rsidR="007513E2">
          <w:rPr>
            <w:noProof/>
            <w:webHidden/>
          </w:rPr>
        </w:r>
        <w:r w:rsidR="007513E2">
          <w:rPr>
            <w:noProof/>
            <w:webHidden/>
          </w:rPr>
          <w:fldChar w:fldCharType="separate"/>
        </w:r>
        <w:r w:rsidR="00467B83">
          <w:rPr>
            <w:noProof/>
            <w:webHidden/>
          </w:rPr>
          <w:t>13</w:t>
        </w:r>
        <w:r w:rsidR="007513E2">
          <w:rPr>
            <w:noProof/>
            <w:webHidden/>
          </w:rPr>
          <w:fldChar w:fldCharType="end"/>
        </w:r>
      </w:hyperlink>
    </w:p>
    <w:p w14:paraId="17C1A219" w14:textId="71245F2B" w:rsidR="007513E2" w:rsidRDefault="00000000">
      <w:pPr>
        <w:pStyle w:val="TOC1"/>
        <w:tabs>
          <w:tab w:val="left" w:pos="630"/>
          <w:tab w:val="right" w:leader="dot" w:pos="9016"/>
        </w:tabs>
        <w:rPr>
          <w:b w:val="0"/>
          <w:bCs w:val="0"/>
          <w:caps w:val="0"/>
          <w:noProof/>
          <w:sz w:val="22"/>
          <w:szCs w:val="22"/>
          <w:lang w:eastAsia="en-GB"/>
        </w:rPr>
      </w:pPr>
      <w:hyperlink w:anchor="_Toc128943716" w:history="1">
        <w:r w:rsidR="007513E2" w:rsidRPr="00157C93">
          <w:rPr>
            <w:rStyle w:val="Hyperlink"/>
            <w:noProof/>
          </w:rPr>
          <w:t>3.5</w:t>
        </w:r>
        <w:r w:rsidR="007513E2">
          <w:rPr>
            <w:b w:val="0"/>
            <w:bCs w:val="0"/>
            <w:caps w:val="0"/>
            <w:noProof/>
            <w:sz w:val="22"/>
            <w:szCs w:val="22"/>
            <w:lang w:eastAsia="en-GB"/>
          </w:rPr>
          <w:tab/>
        </w:r>
        <w:r w:rsidR="007513E2" w:rsidRPr="00157C93">
          <w:rPr>
            <w:rStyle w:val="Hyperlink"/>
            <w:noProof/>
          </w:rPr>
          <w:t>Regulation and Attention</w:t>
        </w:r>
        <w:r w:rsidR="007513E2">
          <w:rPr>
            <w:noProof/>
            <w:webHidden/>
          </w:rPr>
          <w:tab/>
        </w:r>
        <w:r w:rsidR="007513E2">
          <w:rPr>
            <w:noProof/>
            <w:webHidden/>
          </w:rPr>
          <w:fldChar w:fldCharType="begin"/>
        </w:r>
        <w:r w:rsidR="007513E2">
          <w:rPr>
            <w:noProof/>
            <w:webHidden/>
          </w:rPr>
          <w:instrText xml:space="preserve"> PAGEREF _Toc128943716 \h </w:instrText>
        </w:r>
        <w:r w:rsidR="007513E2">
          <w:rPr>
            <w:noProof/>
            <w:webHidden/>
          </w:rPr>
        </w:r>
        <w:r w:rsidR="007513E2">
          <w:rPr>
            <w:noProof/>
            <w:webHidden/>
          </w:rPr>
          <w:fldChar w:fldCharType="separate"/>
        </w:r>
        <w:r w:rsidR="00467B83">
          <w:rPr>
            <w:noProof/>
            <w:webHidden/>
          </w:rPr>
          <w:t>16</w:t>
        </w:r>
        <w:r w:rsidR="007513E2">
          <w:rPr>
            <w:noProof/>
            <w:webHidden/>
          </w:rPr>
          <w:fldChar w:fldCharType="end"/>
        </w:r>
      </w:hyperlink>
    </w:p>
    <w:p w14:paraId="7A744E5A" w14:textId="621EF224" w:rsidR="007513E2" w:rsidRDefault="00000000">
      <w:pPr>
        <w:pStyle w:val="TOC1"/>
        <w:tabs>
          <w:tab w:val="left" w:pos="630"/>
          <w:tab w:val="right" w:leader="dot" w:pos="9016"/>
        </w:tabs>
        <w:rPr>
          <w:b w:val="0"/>
          <w:bCs w:val="0"/>
          <w:caps w:val="0"/>
          <w:noProof/>
          <w:sz w:val="22"/>
          <w:szCs w:val="22"/>
          <w:lang w:eastAsia="en-GB"/>
        </w:rPr>
      </w:pPr>
      <w:hyperlink w:anchor="_Toc128943717" w:history="1">
        <w:r w:rsidR="007513E2" w:rsidRPr="00157C93">
          <w:rPr>
            <w:rStyle w:val="Hyperlink"/>
            <w:noProof/>
          </w:rPr>
          <w:t>3.6</w:t>
        </w:r>
        <w:r w:rsidR="007513E2">
          <w:rPr>
            <w:b w:val="0"/>
            <w:bCs w:val="0"/>
            <w:caps w:val="0"/>
            <w:noProof/>
            <w:sz w:val="22"/>
            <w:szCs w:val="22"/>
            <w:lang w:eastAsia="en-GB"/>
          </w:rPr>
          <w:tab/>
        </w:r>
        <w:r w:rsidR="007513E2" w:rsidRPr="00157C93">
          <w:rPr>
            <w:rStyle w:val="Hyperlink"/>
            <w:noProof/>
          </w:rPr>
          <w:t>Relationships</w:t>
        </w:r>
        <w:r w:rsidR="007513E2">
          <w:rPr>
            <w:noProof/>
            <w:webHidden/>
          </w:rPr>
          <w:tab/>
        </w:r>
        <w:r w:rsidR="007513E2">
          <w:rPr>
            <w:noProof/>
            <w:webHidden/>
          </w:rPr>
          <w:fldChar w:fldCharType="begin"/>
        </w:r>
        <w:r w:rsidR="007513E2">
          <w:rPr>
            <w:noProof/>
            <w:webHidden/>
          </w:rPr>
          <w:instrText xml:space="preserve"> PAGEREF _Toc128943717 \h </w:instrText>
        </w:r>
        <w:r w:rsidR="007513E2">
          <w:rPr>
            <w:noProof/>
            <w:webHidden/>
          </w:rPr>
        </w:r>
        <w:r w:rsidR="007513E2">
          <w:rPr>
            <w:noProof/>
            <w:webHidden/>
          </w:rPr>
          <w:fldChar w:fldCharType="separate"/>
        </w:r>
        <w:r w:rsidR="00467B83">
          <w:rPr>
            <w:noProof/>
            <w:webHidden/>
          </w:rPr>
          <w:t>17</w:t>
        </w:r>
        <w:r w:rsidR="007513E2">
          <w:rPr>
            <w:noProof/>
            <w:webHidden/>
          </w:rPr>
          <w:fldChar w:fldCharType="end"/>
        </w:r>
      </w:hyperlink>
    </w:p>
    <w:p w14:paraId="5AEED884" w14:textId="1C0536FA" w:rsidR="007513E2" w:rsidRDefault="00000000">
      <w:pPr>
        <w:pStyle w:val="TOC1"/>
        <w:tabs>
          <w:tab w:val="left" w:pos="630"/>
          <w:tab w:val="right" w:leader="dot" w:pos="9016"/>
        </w:tabs>
        <w:rPr>
          <w:b w:val="0"/>
          <w:bCs w:val="0"/>
          <w:caps w:val="0"/>
          <w:noProof/>
          <w:sz w:val="22"/>
          <w:szCs w:val="22"/>
          <w:lang w:eastAsia="en-GB"/>
        </w:rPr>
      </w:pPr>
      <w:hyperlink w:anchor="_Toc128943718" w:history="1">
        <w:r w:rsidR="007513E2" w:rsidRPr="00157C93">
          <w:rPr>
            <w:rStyle w:val="Hyperlink"/>
            <w:noProof/>
          </w:rPr>
          <w:t>3.7</w:t>
        </w:r>
        <w:r w:rsidR="007513E2">
          <w:rPr>
            <w:b w:val="0"/>
            <w:bCs w:val="0"/>
            <w:caps w:val="0"/>
            <w:noProof/>
            <w:sz w:val="22"/>
            <w:szCs w:val="22"/>
            <w:lang w:eastAsia="en-GB"/>
          </w:rPr>
          <w:tab/>
        </w:r>
        <w:r w:rsidR="007513E2" w:rsidRPr="00157C93">
          <w:rPr>
            <w:rStyle w:val="Hyperlink"/>
            <w:noProof/>
          </w:rPr>
          <w:t>Sensory Processing</w:t>
        </w:r>
        <w:r w:rsidR="007513E2">
          <w:rPr>
            <w:noProof/>
            <w:webHidden/>
          </w:rPr>
          <w:tab/>
        </w:r>
        <w:r w:rsidR="007513E2">
          <w:rPr>
            <w:noProof/>
            <w:webHidden/>
          </w:rPr>
          <w:fldChar w:fldCharType="begin"/>
        </w:r>
        <w:r w:rsidR="007513E2">
          <w:rPr>
            <w:noProof/>
            <w:webHidden/>
          </w:rPr>
          <w:instrText xml:space="preserve"> PAGEREF _Toc128943718 \h </w:instrText>
        </w:r>
        <w:r w:rsidR="007513E2">
          <w:rPr>
            <w:noProof/>
            <w:webHidden/>
          </w:rPr>
        </w:r>
        <w:r w:rsidR="007513E2">
          <w:rPr>
            <w:noProof/>
            <w:webHidden/>
          </w:rPr>
          <w:fldChar w:fldCharType="separate"/>
        </w:r>
        <w:r w:rsidR="00467B83">
          <w:rPr>
            <w:noProof/>
            <w:webHidden/>
          </w:rPr>
          <w:t>19</w:t>
        </w:r>
        <w:r w:rsidR="007513E2">
          <w:rPr>
            <w:noProof/>
            <w:webHidden/>
          </w:rPr>
          <w:fldChar w:fldCharType="end"/>
        </w:r>
      </w:hyperlink>
    </w:p>
    <w:p w14:paraId="17F529AE" w14:textId="15DB4B3C" w:rsidR="007513E2" w:rsidRDefault="00000000">
      <w:pPr>
        <w:pStyle w:val="TOC1"/>
        <w:tabs>
          <w:tab w:val="left" w:pos="630"/>
          <w:tab w:val="right" w:leader="dot" w:pos="9016"/>
        </w:tabs>
        <w:rPr>
          <w:b w:val="0"/>
          <w:bCs w:val="0"/>
          <w:caps w:val="0"/>
          <w:noProof/>
          <w:sz w:val="22"/>
          <w:szCs w:val="22"/>
          <w:lang w:eastAsia="en-GB"/>
        </w:rPr>
      </w:pPr>
      <w:hyperlink w:anchor="_Toc128943719" w:history="1">
        <w:r w:rsidR="007513E2" w:rsidRPr="00157C93">
          <w:rPr>
            <w:rStyle w:val="Hyperlink"/>
            <w:noProof/>
          </w:rPr>
          <w:t>3.8</w:t>
        </w:r>
        <w:r w:rsidR="007513E2">
          <w:rPr>
            <w:b w:val="0"/>
            <w:bCs w:val="0"/>
            <w:caps w:val="0"/>
            <w:noProof/>
            <w:sz w:val="22"/>
            <w:szCs w:val="22"/>
            <w:lang w:eastAsia="en-GB"/>
          </w:rPr>
          <w:tab/>
        </w:r>
        <w:r w:rsidR="007513E2" w:rsidRPr="00157C93">
          <w:rPr>
            <w:rStyle w:val="Hyperlink"/>
            <w:noProof/>
          </w:rPr>
          <w:t>Play and Leisure</w:t>
        </w:r>
        <w:r w:rsidR="007513E2">
          <w:rPr>
            <w:noProof/>
            <w:webHidden/>
          </w:rPr>
          <w:tab/>
        </w:r>
        <w:r w:rsidR="007513E2">
          <w:rPr>
            <w:noProof/>
            <w:webHidden/>
          </w:rPr>
          <w:fldChar w:fldCharType="begin"/>
        </w:r>
        <w:r w:rsidR="007513E2">
          <w:rPr>
            <w:noProof/>
            <w:webHidden/>
          </w:rPr>
          <w:instrText xml:space="preserve"> PAGEREF _Toc128943719 \h </w:instrText>
        </w:r>
        <w:r w:rsidR="007513E2">
          <w:rPr>
            <w:noProof/>
            <w:webHidden/>
          </w:rPr>
        </w:r>
        <w:r w:rsidR="007513E2">
          <w:rPr>
            <w:noProof/>
            <w:webHidden/>
          </w:rPr>
          <w:fldChar w:fldCharType="separate"/>
        </w:r>
        <w:r w:rsidR="00467B83">
          <w:rPr>
            <w:noProof/>
            <w:webHidden/>
          </w:rPr>
          <w:t>23</w:t>
        </w:r>
        <w:r w:rsidR="007513E2">
          <w:rPr>
            <w:noProof/>
            <w:webHidden/>
          </w:rPr>
          <w:fldChar w:fldCharType="end"/>
        </w:r>
      </w:hyperlink>
    </w:p>
    <w:p w14:paraId="334CB700" w14:textId="312FC38E" w:rsidR="007513E2" w:rsidRDefault="00000000">
      <w:pPr>
        <w:pStyle w:val="TOC1"/>
        <w:tabs>
          <w:tab w:val="right" w:leader="dot" w:pos="9016"/>
        </w:tabs>
        <w:rPr>
          <w:b w:val="0"/>
          <w:bCs w:val="0"/>
          <w:caps w:val="0"/>
          <w:noProof/>
          <w:sz w:val="22"/>
          <w:szCs w:val="22"/>
          <w:lang w:eastAsia="en-GB"/>
        </w:rPr>
      </w:pPr>
      <w:hyperlink w:anchor="_Toc128943720" w:history="1">
        <w:r w:rsidR="007513E2" w:rsidRPr="00157C93">
          <w:rPr>
            <w:rStyle w:val="Hyperlink"/>
            <w:smallCaps/>
            <w:noProof/>
          </w:rPr>
          <w:t>4.1 Integrated Curriculum Implementation Overview</w:t>
        </w:r>
        <w:r w:rsidR="007513E2">
          <w:rPr>
            <w:noProof/>
            <w:webHidden/>
          </w:rPr>
          <w:tab/>
        </w:r>
        <w:r w:rsidR="007513E2">
          <w:rPr>
            <w:noProof/>
            <w:webHidden/>
          </w:rPr>
          <w:fldChar w:fldCharType="begin"/>
        </w:r>
        <w:r w:rsidR="007513E2">
          <w:rPr>
            <w:noProof/>
            <w:webHidden/>
          </w:rPr>
          <w:instrText xml:space="preserve"> PAGEREF _Toc128943720 \h </w:instrText>
        </w:r>
        <w:r w:rsidR="007513E2">
          <w:rPr>
            <w:noProof/>
            <w:webHidden/>
          </w:rPr>
        </w:r>
        <w:r w:rsidR="007513E2">
          <w:rPr>
            <w:noProof/>
            <w:webHidden/>
          </w:rPr>
          <w:fldChar w:fldCharType="separate"/>
        </w:r>
        <w:r w:rsidR="00467B83">
          <w:rPr>
            <w:noProof/>
            <w:webHidden/>
          </w:rPr>
          <w:t>24</w:t>
        </w:r>
        <w:r w:rsidR="007513E2">
          <w:rPr>
            <w:noProof/>
            <w:webHidden/>
          </w:rPr>
          <w:fldChar w:fldCharType="end"/>
        </w:r>
      </w:hyperlink>
    </w:p>
    <w:p w14:paraId="21155D15" w14:textId="667E5828" w:rsidR="007513E2" w:rsidRDefault="00000000">
      <w:pPr>
        <w:pStyle w:val="TOC1"/>
        <w:tabs>
          <w:tab w:val="right" w:leader="dot" w:pos="9016"/>
        </w:tabs>
        <w:rPr>
          <w:b w:val="0"/>
          <w:bCs w:val="0"/>
          <w:caps w:val="0"/>
          <w:noProof/>
          <w:sz w:val="22"/>
          <w:szCs w:val="22"/>
          <w:lang w:eastAsia="en-GB"/>
        </w:rPr>
      </w:pPr>
      <w:hyperlink w:anchor="_Toc128943721" w:history="1">
        <w:r w:rsidR="007513E2" w:rsidRPr="00157C93">
          <w:rPr>
            <w:rStyle w:val="Hyperlink"/>
            <w:smallCaps/>
            <w:noProof/>
          </w:rPr>
          <w:t>4.2 Daily Routine</w:t>
        </w:r>
        <w:r w:rsidR="007513E2">
          <w:rPr>
            <w:noProof/>
            <w:webHidden/>
          </w:rPr>
          <w:tab/>
        </w:r>
        <w:r w:rsidR="007513E2">
          <w:rPr>
            <w:noProof/>
            <w:webHidden/>
          </w:rPr>
          <w:fldChar w:fldCharType="begin"/>
        </w:r>
        <w:r w:rsidR="007513E2">
          <w:rPr>
            <w:noProof/>
            <w:webHidden/>
          </w:rPr>
          <w:instrText xml:space="preserve"> PAGEREF _Toc128943721 \h </w:instrText>
        </w:r>
        <w:r w:rsidR="007513E2">
          <w:rPr>
            <w:noProof/>
            <w:webHidden/>
          </w:rPr>
        </w:r>
        <w:r w:rsidR="007513E2">
          <w:rPr>
            <w:noProof/>
            <w:webHidden/>
          </w:rPr>
          <w:fldChar w:fldCharType="separate"/>
        </w:r>
        <w:r w:rsidR="00467B83">
          <w:rPr>
            <w:noProof/>
            <w:webHidden/>
          </w:rPr>
          <w:t>24</w:t>
        </w:r>
        <w:r w:rsidR="007513E2">
          <w:rPr>
            <w:noProof/>
            <w:webHidden/>
          </w:rPr>
          <w:fldChar w:fldCharType="end"/>
        </w:r>
      </w:hyperlink>
    </w:p>
    <w:p w14:paraId="4BA0BF8D" w14:textId="25A478E2" w:rsidR="007513E2" w:rsidRDefault="00000000">
      <w:pPr>
        <w:pStyle w:val="TOC1"/>
        <w:tabs>
          <w:tab w:val="right" w:leader="dot" w:pos="9016"/>
        </w:tabs>
        <w:rPr>
          <w:b w:val="0"/>
          <w:bCs w:val="0"/>
          <w:caps w:val="0"/>
          <w:noProof/>
          <w:sz w:val="22"/>
          <w:szCs w:val="22"/>
          <w:lang w:eastAsia="en-GB"/>
        </w:rPr>
      </w:pPr>
      <w:hyperlink w:anchor="_Toc128943722" w:history="1">
        <w:r w:rsidR="007513E2" w:rsidRPr="00157C93">
          <w:rPr>
            <w:rStyle w:val="Hyperlink"/>
            <w:smallCaps/>
            <w:noProof/>
          </w:rPr>
          <w:t>4.7 Quality assurance and continued improvement cycle</w:t>
        </w:r>
        <w:r w:rsidR="007513E2">
          <w:rPr>
            <w:noProof/>
            <w:webHidden/>
          </w:rPr>
          <w:tab/>
        </w:r>
        <w:r w:rsidR="007513E2">
          <w:rPr>
            <w:noProof/>
            <w:webHidden/>
          </w:rPr>
          <w:fldChar w:fldCharType="begin"/>
        </w:r>
        <w:r w:rsidR="007513E2">
          <w:rPr>
            <w:noProof/>
            <w:webHidden/>
          </w:rPr>
          <w:instrText xml:space="preserve"> PAGEREF _Toc128943722 \h </w:instrText>
        </w:r>
        <w:r w:rsidR="007513E2">
          <w:rPr>
            <w:noProof/>
            <w:webHidden/>
          </w:rPr>
        </w:r>
        <w:r w:rsidR="007513E2">
          <w:rPr>
            <w:noProof/>
            <w:webHidden/>
          </w:rPr>
          <w:fldChar w:fldCharType="separate"/>
        </w:r>
        <w:r w:rsidR="00467B83">
          <w:rPr>
            <w:noProof/>
            <w:webHidden/>
          </w:rPr>
          <w:t>26</w:t>
        </w:r>
        <w:r w:rsidR="007513E2">
          <w:rPr>
            <w:noProof/>
            <w:webHidden/>
          </w:rPr>
          <w:fldChar w:fldCharType="end"/>
        </w:r>
      </w:hyperlink>
    </w:p>
    <w:p w14:paraId="70E164A7" w14:textId="6AA95DC4" w:rsidR="007513E2" w:rsidRDefault="00000000">
      <w:pPr>
        <w:pStyle w:val="TOC1"/>
        <w:tabs>
          <w:tab w:val="right" w:leader="dot" w:pos="9016"/>
        </w:tabs>
        <w:rPr>
          <w:b w:val="0"/>
          <w:bCs w:val="0"/>
          <w:caps w:val="0"/>
          <w:noProof/>
          <w:sz w:val="22"/>
          <w:szCs w:val="22"/>
          <w:lang w:eastAsia="en-GB"/>
        </w:rPr>
      </w:pPr>
      <w:hyperlink w:anchor="_Toc128943723" w:history="1">
        <w:r w:rsidR="007513E2" w:rsidRPr="00157C93">
          <w:rPr>
            <w:rStyle w:val="Hyperlink"/>
            <w:smallCaps/>
            <w:noProof/>
          </w:rPr>
          <w:t>4.8 Roles and Responsibilities in implementing the Pace Integrated Curriculum</w:t>
        </w:r>
        <w:r w:rsidR="007513E2">
          <w:rPr>
            <w:noProof/>
            <w:webHidden/>
          </w:rPr>
          <w:tab/>
        </w:r>
        <w:r w:rsidR="007513E2">
          <w:rPr>
            <w:noProof/>
            <w:webHidden/>
          </w:rPr>
          <w:fldChar w:fldCharType="begin"/>
        </w:r>
        <w:r w:rsidR="007513E2">
          <w:rPr>
            <w:noProof/>
            <w:webHidden/>
          </w:rPr>
          <w:instrText xml:space="preserve"> PAGEREF _Toc128943723 \h </w:instrText>
        </w:r>
        <w:r w:rsidR="007513E2">
          <w:rPr>
            <w:noProof/>
            <w:webHidden/>
          </w:rPr>
        </w:r>
        <w:r w:rsidR="007513E2">
          <w:rPr>
            <w:noProof/>
            <w:webHidden/>
          </w:rPr>
          <w:fldChar w:fldCharType="separate"/>
        </w:r>
        <w:r w:rsidR="00467B83">
          <w:rPr>
            <w:noProof/>
            <w:webHidden/>
          </w:rPr>
          <w:t>28</w:t>
        </w:r>
        <w:r w:rsidR="007513E2">
          <w:rPr>
            <w:noProof/>
            <w:webHidden/>
          </w:rPr>
          <w:fldChar w:fldCharType="end"/>
        </w:r>
      </w:hyperlink>
    </w:p>
    <w:p w14:paraId="11DF521B" w14:textId="6E7D581E" w:rsidR="007513E2" w:rsidRDefault="00000000">
      <w:pPr>
        <w:pStyle w:val="TOC1"/>
        <w:tabs>
          <w:tab w:val="right" w:leader="dot" w:pos="9016"/>
        </w:tabs>
        <w:rPr>
          <w:b w:val="0"/>
          <w:bCs w:val="0"/>
          <w:caps w:val="0"/>
          <w:noProof/>
          <w:sz w:val="22"/>
          <w:szCs w:val="22"/>
          <w:lang w:eastAsia="en-GB"/>
        </w:rPr>
      </w:pPr>
      <w:hyperlink w:anchor="_Toc128943724" w:history="1">
        <w:r w:rsidR="007513E2" w:rsidRPr="00157C93">
          <w:rPr>
            <w:rStyle w:val="Hyperlink"/>
            <w:smallCaps/>
            <w:noProof/>
          </w:rPr>
          <w:t>4.9 Homework</w:t>
        </w:r>
        <w:r w:rsidR="007513E2">
          <w:rPr>
            <w:noProof/>
            <w:webHidden/>
          </w:rPr>
          <w:tab/>
        </w:r>
        <w:r w:rsidR="007513E2">
          <w:rPr>
            <w:noProof/>
            <w:webHidden/>
          </w:rPr>
          <w:fldChar w:fldCharType="begin"/>
        </w:r>
        <w:r w:rsidR="007513E2">
          <w:rPr>
            <w:noProof/>
            <w:webHidden/>
          </w:rPr>
          <w:instrText xml:space="preserve"> PAGEREF _Toc128943724 \h </w:instrText>
        </w:r>
        <w:r w:rsidR="007513E2">
          <w:rPr>
            <w:noProof/>
            <w:webHidden/>
          </w:rPr>
        </w:r>
        <w:r w:rsidR="007513E2">
          <w:rPr>
            <w:noProof/>
            <w:webHidden/>
          </w:rPr>
          <w:fldChar w:fldCharType="separate"/>
        </w:r>
        <w:r w:rsidR="00467B83">
          <w:rPr>
            <w:noProof/>
            <w:webHidden/>
          </w:rPr>
          <w:t>27</w:t>
        </w:r>
        <w:r w:rsidR="007513E2">
          <w:rPr>
            <w:noProof/>
            <w:webHidden/>
          </w:rPr>
          <w:fldChar w:fldCharType="end"/>
        </w:r>
      </w:hyperlink>
    </w:p>
    <w:p w14:paraId="3F5D9DF7" w14:textId="76FC27FD" w:rsidR="007513E2" w:rsidRDefault="00000000">
      <w:pPr>
        <w:pStyle w:val="TOC1"/>
        <w:tabs>
          <w:tab w:val="right" w:leader="dot" w:pos="9016"/>
        </w:tabs>
        <w:rPr>
          <w:b w:val="0"/>
          <w:bCs w:val="0"/>
          <w:caps w:val="0"/>
          <w:noProof/>
          <w:sz w:val="22"/>
          <w:szCs w:val="22"/>
          <w:lang w:eastAsia="en-GB"/>
        </w:rPr>
      </w:pPr>
      <w:hyperlink w:anchor="_Toc128943725" w:history="1">
        <w:r w:rsidR="007513E2" w:rsidRPr="00157C93">
          <w:rPr>
            <w:rStyle w:val="Hyperlink"/>
            <w:noProof/>
          </w:rPr>
          <w:t>4.9 Equal Opportunities</w:t>
        </w:r>
        <w:r w:rsidR="007513E2">
          <w:rPr>
            <w:noProof/>
            <w:webHidden/>
          </w:rPr>
          <w:tab/>
        </w:r>
        <w:r w:rsidR="007513E2">
          <w:rPr>
            <w:noProof/>
            <w:webHidden/>
          </w:rPr>
          <w:fldChar w:fldCharType="begin"/>
        </w:r>
        <w:r w:rsidR="007513E2">
          <w:rPr>
            <w:noProof/>
            <w:webHidden/>
          </w:rPr>
          <w:instrText xml:space="preserve"> PAGEREF _Toc128943725 \h </w:instrText>
        </w:r>
        <w:r w:rsidR="007513E2">
          <w:rPr>
            <w:noProof/>
            <w:webHidden/>
          </w:rPr>
        </w:r>
        <w:r w:rsidR="007513E2">
          <w:rPr>
            <w:noProof/>
            <w:webHidden/>
          </w:rPr>
          <w:fldChar w:fldCharType="separate"/>
        </w:r>
        <w:r w:rsidR="00467B83">
          <w:rPr>
            <w:noProof/>
            <w:webHidden/>
          </w:rPr>
          <w:t>28</w:t>
        </w:r>
        <w:r w:rsidR="007513E2">
          <w:rPr>
            <w:noProof/>
            <w:webHidden/>
          </w:rPr>
          <w:fldChar w:fldCharType="end"/>
        </w:r>
      </w:hyperlink>
    </w:p>
    <w:p w14:paraId="0581E380" w14:textId="383FF4CC" w:rsidR="007513E2" w:rsidRDefault="00000000">
      <w:pPr>
        <w:pStyle w:val="TOC1"/>
        <w:tabs>
          <w:tab w:val="right" w:leader="dot" w:pos="9016"/>
        </w:tabs>
        <w:rPr>
          <w:b w:val="0"/>
          <w:bCs w:val="0"/>
          <w:caps w:val="0"/>
          <w:noProof/>
          <w:sz w:val="22"/>
          <w:szCs w:val="22"/>
          <w:lang w:eastAsia="en-GB"/>
        </w:rPr>
      </w:pPr>
      <w:hyperlink w:anchor="_Toc128943726" w:history="1">
        <w:r w:rsidR="007513E2" w:rsidRPr="00157C93">
          <w:rPr>
            <w:rStyle w:val="Hyperlink"/>
            <w:noProof/>
          </w:rPr>
          <w:t>APPENDICES</w:t>
        </w:r>
        <w:r w:rsidR="007513E2">
          <w:rPr>
            <w:noProof/>
            <w:webHidden/>
          </w:rPr>
          <w:tab/>
        </w:r>
        <w:r w:rsidR="007513E2">
          <w:rPr>
            <w:noProof/>
            <w:webHidden/>
          </w:rPr>
          <w:fldChar w:fldCharType="begin"/>
        </w:r>
        <w:r w:rsidR="007513E2">
          <w:rPr>
            <w:noProof/>
            <w:webHidden/>
          </w:rPr>
          <w:instrText xml:space="preserve"> PAGEREF _Toc128943726 \h </w:instrText>
        </w:r>
        <w:r w:rsidR="007513E2">
          <w:rPr>
            <w:noProof/>
            <w:webHidden/>
          </w:rPr>
        </w:r>
        <w:r w:rsidR="007513E2">
          <w:rPr>
            <w:noProof/>
            <w:webHidden/>
          </w:rPr>
          <w:fldChar w:fldCharType="separate"/>
        </w:r>
        <w:r w:rsidR="00467B83">
          <w:rPr>
            <w:noProof/>
            <w:webHidden/>
          </w:rPr>
          <w:t>29</w:t>
        </w:r>
        <w:r w:rsidR="007513E2">
          <w:rPr>
            <w:noProof/>
            <w:webHidden/>
          </w:rPr>
          <w:fldChar w:fldCharType="end"/>
        </w:r>
      </w:hyperlink>
    </w:p>
    <w:p w14:paraId="5BEE23A5" w14:textId="63016603" w:rsidR="006B3702" w:rsidRPr="006B3702" w:rsidRDefault="000569A8" w:rsidP="006B3702">
      <w:pPr>
        <w:pStyle w:val="Heading1"/>
        <w:rPr>
          <w:rStyle w:val="SubtleReference"/>
        </w:rPr>
      </w:pPr>
      <w:r>
        <w:rPr>
          <w:rStyle w:val="SubtleReference"/>
        </w:rPr>
        <w:fldChar w:fldCharType="end"/>
      </w:r>
    </w:p>
    <w:p w14:paraId="4544AEBC" w14:textId="2CA64C57" w:rsidR="006B3702" w:rsidRPr="001D507A" w:rsidRDefault="006B3702" w:rsidP="001D507A">
      <w:pPr>
        <w:rPr>
          <w:smallCaps/>
          <w:color w:val="9F6DDC" w:themeColor="text1" w:themeTint="A6"/>
        </w:rPr>
      </w:pPr>
      <w:r w:rsidRPr="006B3702">
        <w:rPr>
          <w:rStyle w:val="SubtleReference"/>
        </w:rPr>
        <w:br w:type="page"/>
      </w:r>
    </w:p>
    <w:p w14:paraId="29688FEA" w14:textId="0F2D67A7" w:rsidR="000061E8" w:rsidRDefault="000061E8" w:rsidP="006B3702">
      <w:pPr>
        <w:pStyle w:val="Heading1"/>
      </w:pPr>
      <w:bookmarkStart w:id="1" w:name="_Toc128425392"/>
      <w:bookmarkStart w:id="2" w:name="_Toc128425462"/>
      <w:bookmarkStart w:id="3" w:name="_Toc128943705"/>
      <w:r w:rsidRPr="007461C2">
        <w:lastRenderedPageBreak/>
        <w:t>Aims of this policy</w:t>
      </w:r>
      <w:bookmarkEnd w:id="0"/>
      <w:bookmarkEnd w:id="1"/>
      <w:bookmarkEnd w:id="2"/>
      <w:bookmarkEnd w:id="3"/>
    </w:p>
    <w:p w14:paraId="388D01AE" w14:textId="77777777" w:rsidR="007513E2" w:rsidRPr="007513E2" w:rsidRDefault="007513E2" w:rsidP="007513E2"/>
    <w:p w14:paraId="339758E6" w14:textId="6466F70A" w:rsidR="000061E8" w:rsidRPr="007461C2" w:rsidRDefault="000061E8" w:rsidP="00B746E9">
      <w:pPr>
        <w:ind w:left="-142"/>
        <w:jc w:val="both"/>
        <w:rPr>
          <w:sz w:val="22"/>
          <w:szCs w:val="22"/>
        </w:rPr>
      </w:pPr>
      <w:r w:rsidRPr="007461C2">
        <w:rPr>
          <w:sz w:val="22"/>
          <w:szCs w:val="22"/>
        </w:rPr>
        <w:t xml:space="preserve">To </w:t>
      </w:r>
      <w:r w:rsidR="00267F82" w:rsidRPr="007461C2">
        <w:rPr>
          <w:sz w:val="22"/>
          <w:szCs w:val="22"/>
        </w:rPr>
        <w:t>articulate in detail,</w:t>
      </w:r>
      <w:r w:rsidRPr="007461C2">
        <w:rPr>
          <w:sz w:val="22"/>
          <w:szCs w:val="22"/>
        </w:rPr>
        <w:t xml:space="preserve"> the </w:t>
      </w:r>
      <w:r w:rsidR="00267F82" w:rsidRPr="007461C2">
        <w:rPr>
          <w:sz w:val="22"/>
          <w:szCs w:val="22"/>
        </w:rPr>
        <w:t>9 part Pace integrated curriculum framework</w:t>
      </w:r>
      <w:r w:rsidRPr="007461C2">
        <w:rPr>
          <w:sz w:val="22"/>
          <w:szCs w:val="22"/>
        </w:rPr>
        <w:t xml:space="preserve"> and</w:t>
      </w:r>
      <w:r w:rsidR="00267F82" w:rsidRPr="007461C2">
        <w:rPr>
          <w:sz w:val="22"/>
          <w:szCs w:val="22"/>
        </w:rPr>
        <w:t xml:space="preserve"> </w:t>
      </w:r>
      <w:r w:rsidR="006F50E3" w:rsidRPr="007461C2">
        <w:rPr>
          <w:sz w:val="22"/>
          <w:szCs w:val="22"/>
        </w:rPr>
        <w:t xml:space="preserve">how this is implemented at Pace School. </w:t>
      </w:r>
    </w:p>
    <w:p w14:paraId="061093D8" w14:textId="77777777" w:rsidR="008233F8" w:rsidRPr="007461C2" w:rsidRDefault="008233F8" w:rsidP="006B3702">
      <w:pPr>
        <w:pStyle w:val="Heading1"/>
      </w:pPr>
      <w:bookmarkStart w:id="4" w:name="_Toc128409636"/>
      <w:bookmarkStart w:id="5" w:name="_Toc128425393"/>
      <w:bookmarkStart w:id="6" w:name="_Toc128425463"/>
      <w:bookmarkStart w:id="7" w:name="_Toc128943706"/>
      <w:r w:rsidRPr="007461C2">
        <w:t xml:space="preserve">1.0 </w:t>
      </w:r>
      <w:r w:rsidR="000061E8" w:rsidRPr="006B3702">
        <w:t>Teaching</w:t>
      </w:r>
      <w:r w:rsidR="000061E8" w:rsidRPr="007461C2">
        <w:t xml:space="preserve"> and learning at Pace</w:t>
      </w:r>
      <w:bookmarkEnd w:id="4"/>
      <w:bookmarkEnd w:id="5"/>
      <w:bookmarkEnd w:id="6"/>
      <w:bookmarkEnd w:id="7"/>
    </w:p>
    <w:p w14:paraId="083F3D98" w14:textId="1594AE2F" w:rsidR="000061E8" w:rsidRPr="007461C2" w:rsidRDefault="008233F8" w:rsidP="008233F8">
      <w:pPr>
        <w:pStyle w:val="Heading1"/>
        <w:rPr>
          <w:rStyle w:val="SubtleReference"/>
          <w:rFonts w:asciiTheme="minorHAnsi" w:hAnsiTheme="minorHAnsi"/>
          <w:smallCaps w:val="0"/>
          <w:color w:val="6F2DBD" w:themeColor="text1"/>
          <w:sz w:val="22"/>
          <w:szCs w:val="22"/>
        </w:rPr>
      </w:pPr>
      <w:bookmarkStart w:id="8" w:name="_Toc128425394"/>
      <w:bookmarkStart w:id="9" w:name="_Toc128425464"/>
      <w:bookmarkStart w:id="10" w:name="_Toc128943707"/>
      <w:r w:rsidRPr="007461C2">
        <w:rPr>
          <w:rStyle w:val="SubtleReference"/>
          <w:sz w:val="22"/>
          <w:szCs w:val="22"/>
        </w:rPr>
        <w:t>1.</w:t>
      </w:r>
      <w:r w:rsidR="006F50E3" w:rsidRPr="007461C2">
        <w:rPr>
          <w:rStyle w:val="SubtleReference"/>
          <w:sz w:val="22"/>
          <w:szCs w:val="22"/>
        </w:rPr>
        <w:t>1</w:t>
      </w:r>
      <w:r w:rsidRPr="007461C2">
        <w:rPr>
          <w:rStyle w:val="SubtleReference"/>
          <w:sz w:val="22"/>
          <w:szCs w:val="22"/>
        </w:rPr>
        <w:t xml:space="preserve"> </w:t>
      </w:r>
      <w:r w:rsidR="006F50E3" w:rsidRPr="007461C2">
        <w:rPr>
          <w:rStyle w:val="SubtleReference"/>
          <w:sz w:val="22"/>
          <w:szCs w:val="22"/>
        </w:rPr>
        <w:t xml:space="preserve">curriculum intent </w:t>
      </w:r>
      <w:r w:rsidR="006F50E3" w:rsidRPr="007461C2">
        <w:rPr>
          <w:rStyle w:val="QuoteChar"/>
          <w:sz w:val="22"/>
          <w:szCs w:val="22"/>
        </w:rPr>
        <w:t>(see also – Curriculum statement)</w:t>
      </w:r>
      <w:bookmarkEnd w:id="8"/>
      <w:bookmarkEnd w:id="9"/>
      <w:bookmarkEnd w:id="10"/>
    </w:p>
    <w:p w14:paraId="69802232" w14:textId="151850A5" w:rsidR="000061E8" w:rsidRDefault="000061E8" w:rsidP="007C066E">
      <w:pPr>
        <w:numPr>
          <w:ilvl w:val="0"/>
          <w:numId w:val="11"/>
        </w:numPr>
        <w:spacing w:after="0" w:line="240" w:lineRule="auto"/>
        <w:rPr>
          <w:sz w:val="22"/>
          <w:szCs w:val="22"/>
        </w:rPr>
      </w:pPr>
      <w:r w:rsidRPr="007461C2">
        <w:rPr>
          <w:sz w:val="22"/>
          <w:szCs w:val="22"/>
        </w:rPr>
        <w:t>To support the formation of the whole person, in a way which will enhance their quality of life both now and in the future</w:t>
      </w:r>
      <w:r w:rsidR="008233F8" w:rsidRPr="007461C2">
        <w:rPr>
          <w:sz w:val="22"/>
          <w:szCs w:val="22"/>
        </w:rPr>
        <w:t>, TO ENABLE THEM TO TAKE THEIR PLACE IN THE WORLD</w:t>
      </w:r>
      <w:r w:rsidRPr="007461C2">
        <w:rPr>
          <w:sz w:val="22"/>
          <w:szCs w:val="22"/>
        </w:rPr>
        <w:t>.</w:t>
      </w:r>
    </w:p>
    <w:p w14:paraId="3B6028A5" w14:textId="77777777" w:rsidR="007513E2" w:rsidRPr="007513E2" w:rsidRDefault="007513E2" w:rsidP="007513E2">
      <w:pPr>
        <w:spacing w:after="0" w:line="240" w:lineRule="auto"/>
        <w:ind w:left="578"/>
        <w:rPr>
          <w:sz w:val="22"/>
          <w:szCs w:val="22"/>
        </w:rPr>
      </w:pPr>
    </w:p>
    <w:p w14:paraId="43BF9BD4" w14:textId="2D525BAF" w:rsidR="000061E8" w:rsidRPr="007461C2" w:rsidRDefault="000061E8" w:rsidP="007C066E">
      <w:pPr>
        <w:numPr>
          <w:ilvl w:val="0"/>
          <w:numId w:val="11"/>
        </w:numPr>
        <w:spacing w:after="0" w:line="240" w:lineRule="auto"/>
        <w:rPr>
          <w:sz w:val="22"/>
          <w:szCs w:val="22"/>
        </w:rPr>
      </w:pPr>
      <w:r w:rsidRPr="007461C2">
        <w:rPr>
          <w:sz w:val="22"/>
          <w:szCs w:val="22"/>
        </w:rPr>
        <w:t>To develop mutually supporting relationships with families so that both parties (Pace and home) can contribute to th</w:t>
      </w:r>
      <w:r w:rsidR="00F95A04" w:rsidRPr="007461C2">
        <w:rPr>
          <w:sz w:val="22"/>
          <w:szCs w:val="22"/>
        </w:rPr>
        <w:t>e individual child’s</w:t>
      </w:r>
      <w:r w:rsidRPr="007461C2">
        <w:rPr>
          <w:sz w:val="22"/>
          <w:szCs w:val="22"/>
        </w:rPr>
        <w:t xml:space="preserve"> curriculum</w:t>
      </w:r>
      <w:r w:rsidR="00EE7978" w:rsidRPr="007461C2">
        <w:rPr>
          <w:sz w:val="22"/>
          <w:szCs w:val="22"/>
        </w:rPr>
        <w:t xml:space="preserve"> priorities and personal learning goals (PLGs)</w:t>
      </w:r>
      <w:r w:rsidRPr="007461C2">
        <w:rPr>
          <w:sz w:val="22"/>
          <w:szCs w:val="22"/>
        </w:rPr>
        <w:t xml:space="preserve"> and gain knowledge and understanding of the children’s needs and abilities.</w:t>
      </w:r>
    </w:p>
    <w:p w14:paraId="09081B94" w14:textId="77777777" w:rsidR="00EE7978" w:rsidRPr="007461C2" w:rsidRDefault="00EE7978" w:rsidP="00EE7978">
      <w:pPr>
        <w:spacing w:after="0" w:line="240" w:lineRule="auto"/>
        <w:rPr>
          <w:sz w:val="22"/>
          <w:szCs w:val="22"/>
        </w:rPr>
      </w:pPr>
    </w:p>
    <w:p w14:paraId="64C54718" w14:textId="2F232B0C" w:rsidR="000061E8" w:rsidRPr="007461C2" w:rsidRDefault="000061E8" w:rsidP="007C066E">
      <w:pPr>
        <w:numPr>
          <w:ilvl w:val="0"/>
          <w:numId w:val="11"/>
        </w:numPr>
        <w:spacing w:after="0" w:line="240" w:lineRule="auto"/>
        <w:rPr>
          <w:sz w:val="22"/>
          <w:szCs w:val="22"/>
        </w:rPr>
      </w:pPr>
      <w:r w:rsidRPr="007461C2">
        <w:rPr>
          <w:sz w:val="22"/>
          <w:szCs w:val="22"/>
        </w:rPr>
        <w:t>To develop each child’s inner motivation and self-belief.</w:t>
      </w:r>
    </w:p>
    <w:p w14:paraId="2B2FBE26" w14:textId="77777777" w:rsidR="006F50E3" w:rsidRPr="007461C2" w:rsidRDefault="006F50E3" w:rsidP="006F50E3">
      <w:pPr>
        <w:spacing w:after="0" w:line="240" w:lineRule="auto"/>
        <w:rPr>
          <w:sz w:val="22"/>
          <w:szCs w:val="22"/>
        </w:rPr>
      </w:pPr>
    </w:p>
    <w:p w14:paraId="1E68A7D9" w14:textId="3C8E0FBD" w:rsidR="000061E8" w:rsidRDefault="000061E8" w:rsidP="007C066E">
      <w:pPr>
        <w:numPr>
          <w:ilvl w:val="0"/>
          <w:numId w:val="11"/>
        </w:numPr>
        <w:spacing w:after="0" w:line="240" w:lineRule="auto"/>
        <w:rPr>
          <w:sz w:val="22"/>
          <w:szCs w:val="22"/>
        </w:rPr>
      </w:pPr>
      <w:r w:rsidRPr="007461C2">
        <w:rPr>
          <w:sz w:val="22"/>
          <w:szCs w:val="22"/>
        </w:rPr>
        <w:t>To help children gain the necessary foundation skills in order to become more functionally independent as learners.</w:t>
      </w:r>
    </w:p>
    <w:p w14:paraId="33C69CD6" w14:textId="77777777" w:rsidR="00776FD4" w:rsidRPr="00776FD4" w:rsidRDefault="00776FD4" w:rsidP="00776FD4">
      <w:pPr>
        <w:spacing w:after="0" w:line="240" w:lineRule="auto"/>
        <w:rPr>
          <w:sz w:val="22"/>
          <w:szCs w:val="22"/>
        </w:rPr>
      </w:pPr>
    </w:p>
    <w:p w14:paraId="2FFBF07F" w14:textId="0D17D522" w:rsidR="000061E8" w:rsidRPr="007461C2" w:rsidRDefault="000061E8" w:rsidP="007C066E">
      <w:pPr>
        <w:numPr>
          <w:ilvl w:val="0"/>
          <w:numId w:val="11"/>
        </w:numPr>
        <w:spacing w:after="0" w:line="240" w:lineRule="auto"/>
        <w:rPr>
          <w:sz w:val="22"/>
          <w:szCs w:val="22"/>
        </w:rPr>
      </w:pPr>
      <w:r w:rsidRPr="5B877241">
        <w:rPr>
          <w:sz w:val="22"/>
          <w:szCs w:val="22"/>
        </w:rPr>
        <w:t>To enable children with motor and communication difficulties to develop their skills and knowledge within the core and foundation subjects of the National Curriculum</w:t>
      </w:r>
      <w:r w:rsidR="004475F3" w:rsidRPr="5B877241">
        <w:rPr>
          <w:sz w:val="22"/>
          <w:szCs w:val="22"/>
        </w:rPr>
        <w:t xml:space="preserve"> or EYFS framework</w:t>
      </w:r>
      <w:r w:rsidRPr="5B877241">
        <w:rPr>
          <w:sz w:val="22"/>
          <w:szCs w:val="22"/>
        </w:rPr>
        <w:t>.</w:t>
      </w:r>
    </w:p>
    <w:p w14:paraId="6F46089B" w14:textId="77777777" w:rsidR="000061E8" w:rsidRPr="007461C2" w:rsidRDefault="000061E8" w:rsidP="000061E8">
      <w:pPr>
        <w:ind w:left="-142"/>
        <w:rPr>
          <w:sz w:val="22"/>
          <w:szCs w:val="22"/>
        </w:rPr>
      </w:pPr>
    </w:p>
    <w:p w14:paraId="6CC525A8" w14:textId="77777777" w:rsidR="000061E8" w:rsidRPr="007461C2" w:rsidRDefault="000061E8" w:rsidP="007C066E">
      <w:pPr>
        <w:numPr>
          <w:ilvl w:val="0"/>
          <w:numId w:val="11"/>
        </w:numPr>
        <w:spacing w:after="0" w:line="240" w:lineRule="auto"/>
        <w:rPr>
          <w:sz w:val="22"/>
          <w:szCs w:val="22"/>
        </w:rPr>
      </w:pPr>
      <w:r w:rsidRPr="007461C2">
        <w:rPr>
          <w:sz w:val="22"/>
          <w:szCs w:val="22"/>
        </w:rPr>
        <w:t>To develop in each child an awareness of others and a sense of responsibility towards others in their home, school and community.</w:t>
      </w:r>
    </w:p>
    <w:p w14:paraId="624287E7" w14:textId="77777777" w:rsidR="000061E8" w:rsidRPr="007461C2" w:rsidRDefault="000061E8" w:rsidP="000061E8">
      <w:pPr>
        <w:pStyle w:val="ListParagraph"/>
        <w:rPr>
          <w:sz w:val="22"/>
          <w:szCs w:val="22"/>
        </w:rPr>
      </w:pPr>
    </w:p>
    <w:p w14:paraId="2D649C16" w14:textId="77777777" w:rsidR="000061E8" w:rsidRPr="007461C2" w:rsidRDefault="000061E8" w:rsidP="007C066E">
      <w:pPr>
        <w:numPr>
          <w:ilvl w:val="0"/>
          <w:numId w:val="11"/>
        </w:numPr>
        <w:spacing w:after="0" w:line="240" w:lineRule="auto"/>
        <w:rPr>
          <w:sz w:val="22"/>
          <w:szCs w:val="22"/>
        </w:rPr>
      </w:pPr>
      <w:r w:rsidRPr="007461C2">
        <w:rPr>
          <w:sz w:val="22"/>
          <w:szCs w:val="22"/>
        </w:rPr>
        <w:t>KS3/4 specifically has a stronger focus on preparation for future adult life and building up highly personalised functional daily living skills to facilitate future independence and success</w:t>
      </w:r>
    </w:p>
    <w:p w14:paraId="07C4B271" w14:textId="77777777" w:rsidR="000061E8" w:rsidRPr="007461C2" w:rsidRDefault="000061E8" w:rsidP="000061E8">
      <w:pPr>
        <w:pStyle w:val="ListParagraph"/>
        <w:rPr>
          <w:sz w:val="22"/>
          <w:szCs w:val="22"/>
        </w:rPr>
      </w:pPr>
    </w:p>
    <w:p w14:paraId="1FFE403E" w14:textId="77777777" w:rsidR="000061E8" w:rsidRPr="007461C2" w:rsidRDefault="000061E8" w:rsidP="007C066E">
      <w:pPr>
        <w:numPr>
          <w:ilvl w:val="0"/>
          <w:numId w:val="11"/>
        </w:numPr>
        <w:spacing w:after="0" w:line="240" w:lineRule="auto"/>
        <w:rPr>
          <w:sz w:val="22"/>
          <w:szCs w:val="22"/>
        </w:rPr>
      </w:pPr>
      <w:r w:rsidRPr="007461C2">
        <w:rPr>
          <w:sz w:val="22"/>
          <w:szCs w:val="22"/>
        </w:rPr>
        <w:t>KS3/4 also incorporates a strong age appropriate focus on PSHE (personal, social and health education) and SRE (Sex and relationships education) including e-safety and impartial careers advice</w:t>
      </w:r>
    </w:p>
    <w:p w14:paraId="77F33DEC" w14:textId="77777777" w:rsidR="000061E8" w:rsidRPr="007461C2" w:rsidRDefault="000061E8" w:rsidP="000061E8">
      <w:pPr>
        <w:pStyle w:val="ListParagraph"/>
        <w:rPr>
          <w:sz w:val="22"/>
          <w:szCs w:val="22"/>
        </w:rPr>
      </w:pPr>
    </w:p>
    <w:p w14:paraId="499B77CD" w14:textId="432B4EE0" w:rsidR="000061E8" w:rsidRPr="007461C2" w:rsidRDefault="000061E8" w:rsidP="007C066E">
      <w:pPr>
        <w:numPr>
          <w:ilvl w:val="0"/>
          <w:numId w:val="11"/>
        </w:numPr>
        <w:spacing w:after="0" w:line="240" w:lineRule="auto"/>
        <w:rPr>
          <w:sz w:val="22"/>
          <w:szCs w:val="22"/>
        </w:rPr>
      </w:pPr>
      <w:r w:rsidRPr="007461C2">
        <w:rPr>
          <w:sz w:val="22"/>
          <w:szCs w:val="22"/>
        </w:rPr>
        <w:t>Pace is committed to the promotion of fundamental British values and these are embedded within our teaching and learning processes in an age appropriate way which is accessible and relevant for the children</w:t>
      </w:r>
      <w:r w:rsidR="004F3774" w:rsidRPr="007461C2">
        <w:rPr>
          <w:sz w:val="22"/>
          <w:szCs w:val="22"/>
        </w:rPr>
        <w:t xml:space="preserve">.  These are particularly relevant in </w:t>
      </w:r>
      <w:r w:rsidR="009C6B5D" w:rsidRPr="007461C2">
        <w:rPr>
          <w:sz w:val="22"/>
          <w:szCs w:val="22"/>
        </w:rPr>
        <w:t xml:space="preserve">our PSHCE curriculum teaching and via our </w:t>
      </w:r>
      <w:proofErr w:type="gramStart"/>
      <w:r w:rsidR="009C6B5D" w:rsidRPr="007461C2">
        <w:rPr>
          <w:sz w:val="22"/>
          <w:szCs w:val="22"/>
        </w:rPr>
        <w:t>school house</w:t>
      </w:r>
      <w:proofErr w:type="gramEnd"/>
      <w:r w:rsidR="009C6B5D" w:rsidRPr="007461C2">
        <w:rPr>
          <w:sz w:val="22"/>
          <w:szCs w:val="22"/>
        </w:rPr>
        <w:t xml:space="preserve">/school council system. </w:t>
      </w:r>
      <w:r w:rsidRPr="007461C2">
        <w:rPr>
          <w:sz w:val="22"/>
          <w:szCs w:val="22"/>
        </w:rPr>
        <w:t xml:space="preserve"> </w:t>
      </w:r>
    </w:p>
    <w:p w14:paraId="6C4FD10E" w14:textId="73040E24" w:rsidR="007513E2" w:rsidRDefault="007513E2">
      <w:pPr>
        <w:rPr>
          <w:sz w:val="22"/>
          <w:szCs w:val="22"/>
        </w:rPr>
      </w:pPr>
      <w:r>
        <w:rPr>
          <w:sz w:val="22"/>
          <w:szCs w:val="22"/>
        </w:rPr>
        <w:br w:type="page"/>
      </w:r>
    </w:p>
    <w:p w14:paraId="4D140144" w14:textId="77777777" w:rsidR="000061E8" w:rsidRPr="007461C2" w:rsidRDefault="000061E8" w:rsidP="000061E8">
      <w:pPr>
        <w:ind w:left="-142"/>
        <w:jc w:val="both"/>
        <w:rPr>
          <w:rStyle w:val="SubtleReference"/>
          <w:sz w:val="22"/>
          <w:szCs w:val="22"/>
        </w:rPr>
      </w:pPr>
      <w:r w:rsidRPr="007461C2">
        <w:rPr>
          <w:rStyle w:val="SubtleReference"/>
          <w:sz w:val="22"/>
          <w:szCs w:val="22"/>
        </w:rPr>
        <w:lastRenderedPageBreak/>
        <w:t xml:space="preserve">EYFS </w:t>
      </w:r>
    </w:p>
    <w:p w14:paraId="69FA684C" w14:textId="1E541ECB" w:rsidR="000061E8" w:rsidRPr="007461C2" w:rsidRDefault="000061E8" w:rsidP="008233F8">
      <w:pPr>
        <w:ind w:left="-142"/>
        <w:jc w:val="both"/>
        <w:rPr>
          <w:sz w:val="22"/>
          <w:szCs w:val="22"/>
        </w:rPr>
      </w:pPr>
      <w:r w:rsidRPr="007461C2">
        <w:rPr>
          <w:sz w:val="22"/>
          <w:szCs w:val="22"/>
        </w:rPr>
        <w:t>As above but also to include:</w:t>
      </w:r>
    </w:p>
    <w:p w14:paraId="3E5CD964" w14:textId="3DEA5838" w:rsidR="000061E8" w:rsidRPr="007461C2" w:rsidRDefault="000061E8" w:rsidP="007C066E">
      <w:pPr>
        <w:numPr>
          <w:ilvl w:val="0"/>
          <w:numId w:val="12"/>
        </w:numPr>
        <w:spacing w:after="0" w:line="240" w:lineRule="auto"/>
        <w:jc w:val="both"/>
        <w:rPr>
          <w:sz w:val="22"/>
          <w:szCs w:val="22"/>
        </w:rPr>
      </w:pPr>
      <w:r w:rsidRPr="007461C2">
        <w:rPr>
          <w:sz w:val="22"/>
          <w:szCs w:val="22"/>
        </w:rPr>
        <w:t>To deliver an integrated curriculum in keeping with Pace principles and policy which also meets the requirements of the EYFS framework (2018)</w:t>
      </w:r>
    </w:p>
    <w:p w14:paraId="514C3FB4" w14:textId="6E515999" w:rsidR="00CD172F" w:rsidRPr="007461C2" w:rsidRDefault="000061E8" w:rsidP="007C066E">
      <w:pPr>
        <w:numPr>
          <w:ilvl w:val="0"/>
          <w:numId w:val="12"/>
        </w:numPr>
        <w:spacing w:after="0" w:line="240" w:lineRule="auto"/>
        <w:rPr>
          <w:sz w:val="22"/>
          <w:szCs w:val="22"/>
        </w:rPr>
      </w:pPr>
      <w:r w:rsidRPr="007461C2">
        <w:rPr>
          <w:sz w:val="22"/>
          <w:szCs w:val="22"/>
        </w:rPr>
        <w:t xml:space="preserve">To ensure that the Pace EYFS provision is reflective of the four main EYFS principles: </w:t>
      </w:r>
    </w:p>
    <w:p w14:paraId="7DE77B1F" w14:textId="5DBCF1B5" w:rsidR="000061E8" w:rsidRPr="007461C2" w:rsidRDefault="000061E8" w:rsidP="007C066E">
      <w:pPr>
        <w:numPr>
          <w:ilvl w:val="0"/>
          <w:numId w:val="12"/>
        </w:numPr>
        <w:spacing w:after="0" w:line="240" w:lineRule="auto"/>
        <w:rPr>
          <w:sz w:val="22"/>
          <w:szCs w:val="22"/>
        </w:rPr>
      </w:pPr>
      <w:r w:rsidRPr="007461C2">
        <w:rPr>
          <w:sz w:val="22"/>
          <w:szCs w:val="22"/>
        </w:rPr>
        <w:t xml:space="preserve">These are: </w:t>
      </w:r>
    </w:p>
    <w:p w14:paraId="346B45A1" w14:textId="77777777" w:rsidR="000061E8" w:rsidRPr="007461C2" w:rsidRDefault="000061E8" w:rsidP="007C066E">
      <w:pPr>
        <w:numPr>
          <w:ilvl w:val="0"/>
          <w:numId w:val="13"/>
        </w:numPr>
        <w:spacing w:after="0" w:line="240" w:lineRule="auto"/>
        <w:ind w:left="1134"/>
        <w:rPr>
          <w:sz w:val="22"/>
          <w:szCs w:val="22"/>
        </w:rPr>
      </w:pPr>
      <w:r w:rsidRPr="007461C2">
        <w:rPr>
          <w:sz w:val="22"/>
          <w:szCs w:val="22"/>
        </w:rPr>
        <w:t xml:space="preserve">every child is a unique child, who is constantly learning and can be resilient, capable, confident and </w:t>
      </w:r>
      <w:proofErr w:type="gramStart"/>
      <w:r w:rsidRPr="007461C2">
        <w:rPr>
          <w:sz w:val="22"/>
          <w:szCs w:val="22"/>
        </w:rPr>
        <w:t>self-assured;</w:t>
      </w:r>
      <w:proofErr w:type="gramEnd"/>
      <w:r w:rsidRPr="007461C2">
        <w:rPr>
          <w:sz w:val="22"/>
          <w:szCs w:val="22"/>
        </w:rPr>
        <w:t xml:space="preserve"> </w:t>
      </w:r>
    </w:p>
    <w:p w14:paraId="125B0496" w14:textId="77777777" w:rsidR="000061E8" w:rsidRPr="007461C2" w:rsidRDefault="000061E8" w:rsidP="007C066E">
      <w:pPr>
        <w:numPr>
          <w:ilvl w:val="0"/>
          <w:numId w:val="13"/>
        </w:numPr>
        <w:spacing w:after="0" w:line="240" w:lineRule="auto"/>
        <w:ind w:left="1134"/>
        <w:rPr>
          <w:sz w:val="22"/>
          <w:szCs w:val="22"/>
        </w:rPr>
      </w:pPr>
      <w:r w:rsidRPr="007461C2">
        <w:rPr>
          <w:sz w:val="22"/>
          <w:szCs w:val="22"/>
        </w:rPr>
        <w:t xml:space="preserve">children learn to be strong and independent through positive </w:t>
      </w:r>
      <w:proofErr w:type="gramStart"/>
      <w:r w:rsidRPr="007461C2">
        <w:rPr>
          <w:sz w:val="22"/>
          <w:szCs w:val="22"/>
        </w:rPr>
        <w:t>relationships;</w:t>
      </w:r>
      <w:proofErr w:type="gramEnd"/>
      <w:r w:rsidRPr="007461C2">
        <w:rPr>
          <w:sz w:val="22"/>
          <w:szCs w:val="22"/>
        </w:rPr>
        <w:t xml:space="preserve"> </w:t>
      </w:r>
    </w:p>
    <w:p w14:paraId="48CBB2D4" w14:textId="77777777" w:rsidR="000061E8" w:rsidRPr="007461C2" w:rsidRDefault="000061E8" w:rsidP="007C066E">
      <w:pPr>
        <w:numPr>
          <w:ilvl w:val="0"/>
          <w:numId w:val="13"/>
        </w:numPr>
        <w:spacing w:after="0" w:line="240" w:lineRule="auto"/>
        <w:ind w:left="1134"/>
        <w:rPr>
          <w:sz w:val="22"/>
          <w:szCs w:val="22"/>
        </w:rPr>
      </w:pPr>
      <w:r w:rsidRPr="007461C2">
        <w:rPr>
          <w:sz w:val="22"/>
          <w:szCs w:val="22"/>
        </w:rPr>
        <w:t xml:space="preserve">children learn and develop well in enabling environments, in which their experiences respond to their individual needs and there is a strong partnership between practitioners and parents and/or carers; and </w:t>
      </w:r>
    </w:p>
    <w:p w14:paraId="49983BAB" w14:textId="77777777" w:rsidR="000061E8" w:rsidRPr="007461C2" w:rsidRDefault="000061E8" w:rsidP="007C066E">
      <w:pPr>
        <w:numPr>
          <w:ilvl w:val="0"/>
          <w:numId w:val="13"/>
        </w:numPr>
        <w:spacing w:after="0" w:line="240" w:lineRule="auto"/>
        <w:ind w:left="1134"/>
        <w:rPr>
          <w:sz w:val="22"/>
          <w:szCs w:val="22"/>
        </w:rPr>
      </w:pPr>
      <w:r w:rsidRPr="007461C2">
        <w:rPr>
          <w:sz w:val="22"/>
          <w:szCs w:val="22"/>
        </w:rPr>
        <w:t xml:space="preserve">children develop and learn in different ways and at different rates. </w:t>
      </w:r>
    </w:p>
    <w:p w14:paraId="7035E1FD" w14:textId="77777777" w:rsidR="000061E8" w:rsidRPr="007461C2" w:rsidRDefault="000061E8" w:rsidP="000061E8">
      <w:pPr>
        <w:jc w:val="both"/>
        <w:rPr>
          <w:sz w:val="22"/>
          <w:szCs w:val="22"/>
        </w:rPr>
      </w:pPr>
    </w:p>
    <w:p w14:paraId="7D46B56A" w14:textId="2815BB60" w:rsidR="000061E8" w:rsidRPr="007461C2" w:rsidRDefault="000061E8" w:rsidP="007C066E">
      <w:pPr>
        <w:numPr>
          <w:ilvl w:val="0"/>
          <w:numId w:val="14"/>
        </w:numPr>
        <w:spacing w:after="0" w:line="240" w:lineRule="auto"/>
        <w:jc w:val="both"/>
        <w:rPr>
          <w:sz w:val="22"/>
          <w:szCs w:val="22"/>
        </w:rPr>
      </w:pPr>
      <w:r w:rsidRPr="007461C2">
        <w:rPr>
          <w:sz w:val="22"/>
          <w:szCs w:val="22"/>
        </w:rPr>
        <w:t>To incorporate the seven key areas of learning into the Pace EYFS integrated curriculum, including the three prime areas of learning (See appendix 2)</w:t>
      </w:r>
    </w:p>
    <w:p w14:paraId="07DA76BF" w14:textId="77777777" w:rsidR="00CD172F" w:rsidRPr="007461C2" w:rsidRDefault="00CD172F" w:rsidP="00CD172F">
      <w:pPr>
        <w:spacing w:after="0" w:line="240" w:lineRule="auto"/>
        <w:ind w:left="405"/>
        <w:jc w:val="both"/>
        <w:rPr>
          <w:rStyle w:val="IntenseReference"/>
          <w:b w:val="0"/>
          <w:bCs w:val="0"/>
          <w:smallCaps w:val="0"/>
          <w:color w:val="auto"/>
          <w:sz w:val="22"/>
          <w:szCs w:val="22"/>
        </w:rPr>
      </w:pPr>
    </w:p>
    <w:p w14:paraId="0C429C7D" w14:textId="77777777" w:rsidR="00E23A58" w:rsidRDefault="007461C2" w:rsidP="006B3702">
      <w:pPr>
        <w:pStyle w:val="Heading1"/>
        <w:rPr>
          <w:rStyle w:val="IntenseReference"/>
          <w:b w:val="0"/>
          <w:bCs w:val="0"/>
          <w:smallCaps w:val="0"/>
          <w:color w:val="6F2DBD" w:themeColor="text1"/>
        </w:rPr>
      </w:pPr>
      <w:bookmarkStart w:id="11" w:name="_Toc128425395"/>
      <w:bookmarkStart w:id="12" w:name="_Toc128425465"/>
      <w:bookmarkStart w:id="13" w:name="_Toc128943708"/>
      <w:r w:rsidRPr="00E107AA">
        <w:rPr>
          <w:rStyle w:val="IntenseReference"/>
          <w:b w:val="0"/>
          <w:bCs w:val="0"/>
          <w:smallCaps w:val="0"/>
          <w:color w:val="6F2DBD" w:themeColor="text1"/>
        </w:rPr>
        <w:t xml:space="preserve">2.0 </w:t>
      </w:r>
      <w:r w:rsidR="00D96496" w:rsidRPr="00E107AA">
        <w:rPr>
          <w:rStyle w:val="IntenseReference"/>
          <w:b w:val="0"/>
          <w:bCs w:val="0"/>
          <w:smallCaps w:val="0"/>
          <w:color w:val="6F2DBD" w:themeColor="text1"/>
        </w:rPr>
        <w:t xml:space="preserve">The </w:t>
      </w:r>
      <w:r w:rsidR="00D96496" w:rsidRPr="006B3702">
        <w:rPr>
          <w:rStyle w:val="IntenseReference"/>
          <w:b w:val="0"/>
          <w:bCs w:val="0"/>
          <w:smallCaps w:val="0"/>
          <w:color w:val="6F2DBD" w:themeColor="text1"/>
        </w:rPr>
        <w:t>Pace</w:t>
      </w:r>
      <w:r w:rsidR="00D96496" w:rsidRPr="00E107AA">
        <w:rPr>
          <w:rStyle w:val="IntenseReference"/>
          <w:b w:val="0"/>
          <w:bCs w:val="0"/>
          <w:smallCaps w:val="0"/>
          <w:color w:val="6F2DBD" w:themeColor="text1"/>
        </w:rPr>
        <w:t xml:space="preserve"> Integrated Curriculum</w:t>
      </w:r>
      <w:r w:rsidR="00192C51" w:rsidRPr="00E107AA">
        <w:rPr>
          <w:rStyle w:val="IntenseReference"/>
          <w:b w:val="0"/>
          <w:bCs w:val="0"/>
          <w:smallCaps w:val="0"/>
          <w:color w:val="6F2DBD" w:themeColor="text1"/>
        </w:rPr>
        <w:t>: Background and clinical reasoning</w:t>
      </w:r>
      <w:bookmarkEnd w:id="11"/>
      <w:bookmarkEnd w:id="12"/>
      <w:bookmarkEnd w:id="13"/>
      <w:r w:rsidR="00192C51" w:rsidRPr="00E107AA">
        <w:rPr>
          <w:rStyle w:val="IntenseReference"/>
          <w:b w:val="0"/>
          <w:bCs w:val="0"/>
          <w:smallCaps w:val="0"/>
          <w:color w:val="6F2DBD" w:themeColor="text1"/>
        </w:rPr>
        <w:t xml:space="preserve"> </w:t>
      </w:r>
    </w:p>
    <w:p w14:paraId="33A3AF14" w14:textId="4A7A29BD" w:rsidR="00192C51" w:rsidRPr="00E23A58" w:rsidRDefault="00E23A58" w:rsidP="00E23A58">
      <w:pPr>
        <w:pStyle w:val="Heading1"/>
      </w:pPr>
      <w:bookmarkStart w:id="14" w:name="_Toc128425396"/>
      <w:bookmarkStart w:id="15" w:name="_Toc128425466"/>
      <w:bookmarkStart w:id="16" w:name="_Toc128943709"/>
      <w:r>
        <w:rPr>
          <w:rStyle w:val="IntenseReference"/>
          <w:b w:val="0"/>
          <w:bCs w:val="0"/>
          <w:smallCaps w:val="0"/>
          <w:color w:val="6F2DBD" w:themeColor="text1"/>
        </w:rPr>
        <w:t xml:space="preserve">2.1 </w:t>
      </w:r>
      <w:r w:rsidR="00192C51" w:rsidRPr="007461C2">
        <w:rPr>
          <w:sz w:val="22"/>
          <w:szCs w:val="22"/>
        </w:rPr>
        <w:t>The interrelationship between posture, movement, sensory and perceptual skills:</w:t>
      </w:r>
      <w:bookmarkEnd w:id="14"/>
      <w:bookmarkEnd w:id="15"/>
      <w:bookmarkEnd w:id="16"/>
      <w:r w:rsidR="00192C51" w:rsidRPr="007461C2">
        <w:rPr>
          <w:sz w:val="22"/>
          <w:szCs w:val="22"/>
        </w:rPr>
        <w:t xml:space="preserve"> </w:t>
      </w:r>
    </w:p>
    <w:p w14:paraId="357FDD94" w14:textId="408118DD" w:rsidR="00CD172F" w:rsidRPr="007461C2" w:rsidRDefault="000061E8" w:rsidP="007461C2">
      <w:pPr>
        <w:jc w:val="both"/>
        <w:rPr>
          <w:sz w:val="22"/>
          <w:szCs w:val="22"/>
        </w:rPr>
      </w:pPr>
      <w:r w:rsidRPr="007461C2">
        <w:rPr>
          <w:sz w:val="22"/>
          <w:szCs w:val="22"/>
        </w:rPr>
        <w:t xml:space="preserve">In order to construct a curriculum which is deep, rich and relevant for Pace children, it is essential to have a comprehensive understanding of how children with neuro-disabilities interact with their environment.  </w:t>
      </w:r>
    </w:p>
    <w:p w14:paraId="4E469125" w14:textId="077A7FD8" w:rsidR="000061E8" w:rsidRPr="007461C2" w:rsidRDefault="000061E8" w:rsidP="007461C2">
      <w:pPr>
        <w:jc w:val="both"/>
        <w:rPr>
          <w:sz w:val="22"/>
          <w:szCs w:val="22"/>
        </w:rPr>
      </w:pPr>
      <w:r w:rsidRPr="007461C2">
        <w:rPr>
          <w:sz w:val="22"/>
          <w:szCs w:val="22"/>
        </w:rPr>
        <w:t>The close interplay between postural movement, sensory and perceptual skills, and the development of conceptual learning is at the heart of Pace’s approach and underpins curriculum content and delivery at every level.</w:t>
      </w:r>
    </w:p>
    <w:p w14:paraId="68A96C4B" w14:textId="0C5785CF" w:rsidR="000061E8" w:rsidRPr="007461C2" w:rsidRDefault="000061E8" w:rsidP="007461C2">
      <w:pPr>
        <w:jc w:val="both"/>
        <w:rPr>
          <w:sz w:val="22"/>
          <w:szCs w:val="22"/>
        </w:rPr>
      </w:pPr>
      <w:r w:rsidRPr="007461C2">
        <w:rPr>
          <w:sz w:val="22"/>
          <w:szCs w:val="22"/>
        </w:rPr>
        <w:t xml:space="preserve">This core belief in the need for an integrated approach to learning is encapsulated in Pace’s integrated curriculum model.  This entails a two-pronged approach which connects therapeutic processes involving assessment, task analysis and facilitation with conceptual and academic learning and attainment. </w:t>
      </w:r>
    </w:p>
    <w:p w14:paraId="5E0D2CDE" w14:textId="1A628AF4" w:rsidR="000061E8" w:rsidRPr="007461C2" w:rsidRDefault="000061E8" w:rsidP="007461C2">
      <w:pPr>
        <w:jc w:val="both"/>
        <w:rPr>
          <w:sz w:val="22"/>
          <w:szCs w:val="22"/>
        </w:rPr>
      </w:pPr>
      <w:r w:rsidRPr="007461C2">
        <w:rPr>
          <w:sz w:val="22"/>
          <w:szCs w:val="22"/>
        </w:rPr>
        <w:t xml:space="preserve">The Pace Integrated Curriculum Model is based on the knowledge that motor learning is a fundamental aspect of education for children with motor disorders.  It is crucial for self-esteem, the learning of independence and social skills, and to address underlying sensory-motor, perceptual and neurological issues.  The acquisition of sensory-motor and perceptual skills is a prerequisite for higher level learning and underpins the development of conceptual and cognitive skills.  For pupils with motor disorders, motor learning cannot be an “add-on” but must be an integral part of their learning across and </w:t>
      </w:r>
      <w:r w:rsidRPr="007461C2">
        <w:rPr>
          <w:sz w:val="22"/>
          <w:szCs w:val="22"/>
        </w:rPr>
        <w:lastRenderedPageBreak/>
        <w:t>through life.  If this is not the case, the educational experience of young people with motor disorders will fail to meet their lifelong learning needs.</w:t>
      </w:r>
    </w:p>
    <w:p w14:paraId="3A6FB057" w14:textId="3E301A89" w:rsidR="000061E8" w:rsidRPr="007461C2" w:rsidRDefault="000061E8" w:rsidP="007461C2">
      <w:pPr>
        <w:jc w:val="both"/>
        <w:rPr>
          <w:sz w:val="22"/>
          <w:szCs w:val="22"/>
        </w:rPr>
      </w:pPr>
      <w:r w:rsidRPr="007461C2">
        <w:rPr>
          <w:sz w:val="22"/>
          <w:szCs w:val="22"/>
        </w:rPr>
        <w:t>An education for pupils with neuro-disabilities is about active motor learning across all aspects of their life rather than just accommodating to their disability.</w:t>
      </w:r>
    </w:p>
    <w:p w14:paraId="3C1DDD48" w14:textId="0F3FF2DF" w:rsidR="000A43CB" w:rsidRPr="007513E2" w:rsidRDefault="000061E8" w:rsidP="007513E2">
      <w:pPr>
        <w:jc w:val="both"/>
        <w:rPr>
          <w:sz w:val="22"/>
          <w:szCs w:val="22"/>
        </w:rPr>
      </w:pPr>
      <w:r w:rsidRPr="007461C2">
        <w:rPr>
          <w:sz w:val="22"/>
          <w:szCs w:val="22"/>
        </w:rPr>
        <w:t>An education for pupils with neuro-disabilities is an “Education for Life”.  An integrated curriculum addresses the needs of the whole child thus developing their social, emotional, communication, cognitive, self-care, and physical abilities.</w:t>
      </w:r>
    </w:p>
    <w:p w14:paraId="105C5F45" w14:textId="49CE944F" w:rsidR="00E23A58" w:rsidRDefault="00455AAA" w:rsidP="006B3702">
      <w:pPr>
        <w:pStyle w:val="Heading1"/>
      </w:pPr>
      <w:bookmarkStart w:id="17" w:name="_Toc128425397"/>
      <w:bookmarkStart w:id="18" w:name="_Toc128425467"/>
      <w:bookmarkStart w:id="19" w:name="_Toc128943710"/>
      <w:r>
        <w:t>3.0 The nine areas of the Pace integrated curriculum</w:t>
      </w:r>
      <w:bookmarkEnd w:id="17"/>
      <w:bookmarkEnd w:id="18"/>
      <w:bookmarkEnd w:id="19"/>
    </w:p>
    <w:p w14:paraId="42C16350" w14:textId="77777777" w:rsidR="00776FD4" w:rsidRDefault="00776FD4" w:rsidP="007461C2">
      <w:pPr>
        <w:pStyle w:val="Heading2"/>
        <w:rPr>
          <w:sz w:val="22"/>
          <w:szCs w:val="22"/>
        </w:rPr>
      </w:pPr>
    </w:p>
    <w:p w14:paraId="34694AB5" w14:textId="7ACA6CEB" w:rsidR="004475F3" w:rsidRDefault="004475F3" w:rsidP="007461C2">
      <w:pPr>
        <w:pStyle w:val="Heading2"/>
        <w:rPr>
          <w:sz w:val="22"/>
          <w:szCs w:val="22"/>
        </w:rPr>
      </w:pPr>
      <w:bookmarkStart w:id="20" w:name="_Toc128425398"/>
      <w:bookmarkStart w:id="21" w:name="_Toc128425468"/>
      <w:r w:rsidRPr="007461C2">
        <w:rPr>
          <w:sz w:val="22"/>
          <w:szCs w:val="22"/>
        </w:rPr>
        <w:t>The Pace Integrated Curriculum is made up of nine areas:</w:t>
      </w:r>
      <w:bookmarkEnd w:id="20"/>
      <w:bookmarkEnd w:id="21"/>
      <w:r w:rsidRPr="007461C2">
        <w:rPr>
          <w:sz w:val="22"/>
          <w:szCs w:val="22"/>
        </w:rPr>
        <w:t xml:space="preserve"> </w:t>
      </w:r>
    </w:p>
    <w:p w14:paraId="5778A569" w14:textId="77777777" w:rsidR="00E23A58" w:rsidRPr="00E23A58" w:rsidRDefault="00E23A58" w:rsidP="00E23A58"/>
    <w:p w14:paraId="2F686DE5" w14:textId="0F4946C9"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Academic Skills</w:t>
      </w:r>
    </w:p>
    <w:p w14:paraId="0AE4BAD9" w14:textId="77777777" w:rsidR="000A43CB" w:rsidRPr="001D507A" w:rsidRDefault="000A43CB" w:rsidP="000A43CB">
      <w:pPr>
        <w:pStyle w:val="ListParagraph"/>
        <w:spacing w:after="0" w:line="240" w:lineRule="auto"/>
        <w:ind w:left="218"/>
        <w:contextualSpacing w:val="0"/>
        <w:jc w:val="both"/>
        <w:rPr>
          <w:smallCaps/>
          <w:color w:val="9F6DDC" w:themeColor="text1" w:themeTint="A6"/>
          <w:sz w:val="36"/>
          <w:szCs w:val="36"/>
        </w:rPr>
      </w:pPr>
    </w:p>
    <w:p w14:paraId="6139D051" w14:textId="28A27132" w:rsidR="000A43CB"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Communication</w:t>
      </w:r>
    </w:p>
    <w:p w14:paraId="16C133D8" w14:textId="77777777" w:rsidR="000A43CB" w:rsidRPr="001D507A" w:rsidRDefault="000A43CB" w:rsidP="000A43CB">
      <w:pPr>
        <w:spacing w:after="0" w:line="240" w:lineRule="auto"/>
        <w:jc w:val="both"/>
        <w:rPr>
          <w:smallCaps/>
          <w:color w:val="9F6DDC" w:themeColor="text1" w:themeTint="A6"/>
          <w:sz w:val="36"/>
          <w:szCs w:val="36"/>
        </w:rPr>
      </w:pPr>
    </w:p>
    <w:p w14:paraId="752AD6EC" w14:textId="239F761E"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Daily life skills</w:t>
      </w:r>
    </w:p>
    <w:p w14:paraId="4E2102A0" w14:textId="77777777" w:rsidR="000A43CB" w:rsidRPr="001D507A" w:rsidRDefault="000A43CB" w:rsidP="000A43CB">
      <w:pPr>
        <w:spacing w:after="0" w:line="240" w:lineRule="auto"/>
        <w:jc w:val="both"/>
        <w:rPr>
          <w:smallCaps/>
          <w:color w:val="9F6DDC" w:themeColor="text1" w:themeTint="A6"/>
          <w:sz w:val="36"/>
          <w:szCs w:val="36"/>
        </w:rPr>
      </w:pPr>
    </w:p>
    <w:p w14:paraId="67707E4B" w14:textId="3631DAD5" w:rsidR="004475F3" w:rsidRPr="001D507A" w:rsidRDefault="004475F3" w:rsidP="007C066E">
      <w:pPr>
        <w:pStyle w:val="ListParagraph"/>
        <w:numPr>
          <w:ilvl w:val="0"/>
          <w:numId w:val="39"/>
        </w:numPr>
        <w:spacing w:after="0" w:line="240" w:lineRule="auto"/>
        <w:contextualSpacing w:val="0"/>
        <w:jc w:val="both"/>
        <w:rPr>
          <w:rStyle w:val="SubtleReference"/>
          <w:rFonts w:eastAsiaTheme="majorEastAsia"/>
          <w:sz w:val="36"/>
          <w:szCs w:val="36"/>
        </w:rPr>
      </w:pPr>
      <w:r w:rsidRPr="001D507A">
        <w:rPr>
          <w:rStyle w:val="SubtleReference"/>
          <w:sz w:val="36"/>
          <w:szCs w:val="36"/>
        </w:rPr>
        <w:t>Emotional Wellbeing</w:t>
      </w:r>
    </w:p>
    <w:p w14:paraId="0C2D63CE" w14:textId="77777777" w:rsidR="000A43CB" w:rsidRPr="001D507A" w:rsidRDefault="000A43CB" w:rsidP="000A43CB">
      <w:pPr>
        <w:spacing w:after="0" w:line="240" w:lineRule="auto"/>
        <w:jc w:val="both"/>
        <w:rPr>
          <w:rFonts w:eastAsiaTheme="majorEastAsia"/>
          <w:smallCaps/>
          <w:color w:val="9F6DDC" w:themeColor="text1" w:themeTint="A6"/>
          <w:sz w:val="36"/>
          <w:szCs w:val="36"/>
        </w:rPr>
      </w:pPr>
    </w:p>
    <w:p w14:paraId="6ADA3288" w14:textId="1E1C1E0E"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Posture and Movement</w:t>
      </w:r>
    </w:p>
    <w:p w14:paraId="5E8A9BA0" w14:textId="77777777" w:rsidR="000A43CB" w:rsidRPr="001D507A" w:rsidRDefault="000A43CB" w:rsidP="000A43CB">
      <w:pPr>
        <w:spacing w:after="0" w:line="240" w:lineRule="auto"/>
        <w:jc w:val="both"/>
        <w:rPr>
          <w:smallCaps/>
          <w:color w:val="9F6DDC" w:themeColor="text1" w:themeTint="A6"/>
          <w:sz w:val="36"/>
          <w:szCs w:val="36"/>
        </w:rPr>
      </w:pPr>
    </w:p>
    <w:p w14:paraId="10C6F82E" w14:textId="49B8C471"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Regulation and Attention</w:t>
      </w:r>
    </w:p>
    <w:p w14:paraId="26664917" w14:textId="77777777" w:rsidR="000A43CB" w:rsidRPr="001D507A" w:rsidRDefault="000A43CB" w:rsidP="000A43CB">
      <w:pPr>
        <w:spacing w:after="0" w:line="240" w:lineRule="auto"/>
        <w:jc w:val="both"/>
        <w:rPr>
          <w:smallCaps/>
          <w:color w:val="9F6DDC" w:themeColor="text1" w:themeTint="A6"/>
          <w:sz w:val="36"/>
          <w:szCs w:val="36"/>
        </w:rPr>
      </w:pPr>
    </w:p>
    <w:p w14:paraId="58AAB6A7" w14:textId="1D73C2D2"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Relationships</w:t>
      </w:r>
    </w:p>
    <w:p w14:paraId="0991D971" w14:textId="77777777" w:rsidR="000A43CB" w:rsidRPr="001D507A" w:rsidRDefault="000A43CB" w:rsidP="000A43CB">
      <w:pPr>
        <w:spacing w:after="0" w:line="240" w:lineRule="auto"/>
        <w:jc w:val="both"/>
        <w:rPr>
          <w:smallCaps/>
          <w:color w:val="9F6DDC" w:themeColor="text1" w:themeTint="A6"/>
          <w:sz w:val="36"/>
          <w:szCs w:val="36"/>
        </w:rPr>
      </w:pPr>
    </w:p>
    <w:p w14:paraId="18886442" w14:textId="03F2EFB2" w:rsidR="004475F3"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Sensory Processing</w:t>
      </w:r>
    </w:p>
    <w:p w14:paraId="124C91CA" w14:textId="77777777" w:rsidR="000A43CB" w:rsidRPr="001D507A" w:rsidRDefault="000A43CB" w:rsidP="000A43CB">
      <w:pPr>
        <w:spacing w:after="0" w:line="240" w:lineRule="auto"/>
        <w:jc w:val="both"/>
        <w:rPr>
          <w:smallCaps/>
          <w:color w:val="9F6DDC" w:themeColor="text1" w:themeTint="A6"/>
          <w:sz w:val="36"/>
          <w:szCs w:val="36"/>
        </w:rPr>
      </w:pPr>
    </w:p>
    <w:p w14:paraId="03AC31EE" w14:textId="32362259" w:rsidR="000A43CB" w:rsidRPr="001D507A" w:rsidRDefault="004475F3" w:rsidP="007C066E">
      <w:pPr>
        <w:pStyle w:val="ListParagraph"/>
        <w:numPr>
          <w:ilvl w:val="0"/>
          <w:numId w:val="39"/>
        </w:numPr>
        <w:spacing w:after="0" w:line="240" w:lineRule="auto"/>
        <w:contextualSpacing w:val="0"/>
        <w:jc w:val="both"/>
        <w:rPr>
          <w:rStyle w:val="SubtleReference"/>
          <w:sz w:val="36"/>
          <w:szCs w:val="36"/>
        </w:rPr>
      </w:pPr>
      <w:r w:rsidRPr="001D507A">
        <w:rPr>
          <w:rStyle w:val="SubtleReference"/>
          <w:sz w:val="36"/>
          <w:szCs w:val="36"/>
        </w:rPr>
        <w:t>Play and Leisure</w:t>
      </w:r>
    </w:p>
    <w:p w14:paraId="17058B78" w14:textId="33D990B7" w:rsidR="007B1AEB" w:rsidRPr="001D507A" w:rsidRDefault="007B1AEB">
      <w:pPr>
        <w:rPr>
          <w:sz w:val="36"/>
          <w:szCs w:val="36"/>
        </w:rPr>
      </w:pPr>
      <w:r w:rsidRPr="001D507A">
        <w:rPr>
          <w:sz w:val="36"/>
          <w:szCs w:val="36"/>
        </w:rPr>
        <w:br w:type="page"/>
      </w:r>
    </w:p>
    <w:p w14:paraId="4AC43C88" w14:textId="2A94BA73" w:rsidR="004475F3" w:rsidRPr="007B1AEB" w:rsidRDefault="004475F3" w:rsidP="007C066E">
      <w:pPr>
        <w:pStyle w:val="Heading1"/>
        <w:numPr>
          <w:ilvl w:val="1"/>
          <w:numId w:val="53"/>
        </w:numPr>
        <w:rPr>
          <w:rStyle w:val="SubtleReference"/>
          <w:smallCaps w:val="0"/>
          <w:color w:val="6F2DBD" w:themeColor="text1"/>
        </w:rPr>
      </w:pPr>
      <w:bookmarkStart w:id="22" w:name="_Toc128425399"/>
      <w:bookmarkStart w:id="23" w:name="_Toc128425469"/>
      <w:bookmarkStart w:id="24" w:name="_Toc128943711"/>
      <w:r w:rsidRPr="007B1AEB">
        <w:rPr>
          <w:rStyle w:val="SubtleReference"/>
          <w:smallCaps w:val="0"/>
          <w:color w:val="6F2DBD" w:themeColor="text1"/>
        </w:rPr>
        <w:lastRenderedPageBreak/>
        <w:t>Academic Skills</w:t>
      </w:r>
      <w:bookmarkEnd w:id="22"/>
      <w:bookmarkEnd w:id="23"/>
      <w:bookmarkEnd w:id="24"/>
    </w:p>
    <w:p w14:paraId="65530140" w14:textId="4663DE95" w:rsidR="004475F3" w:rsidRPr="007461C2" w:rsidRDefault="004475F3" w:rsidP="004475F3">
      <w:pPr>
        <w:spacing w:after="0" w:line="240" w:lineRule="auto"/>
        <w:ind w:left="-142"/>
        <w:contextualSpacing/>
        <w:jc w:val="both"/>
        <w:rPr>
          <w:b/>
          <w:bCs/>
          <w:sz w:val="22"/>
          <w:szCs w:val="22"/>
        </w:rPr>
      </w:pPr>
      <w:r w:rsidRPr="007461C2">
        <w:rPr>
          <w:b/>
          <w:bCs/>
          <w:sz w:val="22"/>
          <w:szCs w:val="22"/>
        </w:rPr>
        <w:t>Through broad and rich subject area coverage we aspire to broaden horizons and facilitate enjoyment, curiosity and exploration of opinions, identity and preference in conjunction with the acquisition of factual knowledge and the core pedagogical skills of learning.  It is our aim that this will enable Pace students to make their own choices and to be agents of their own lives.</w:t>
      </w:r>
    </w:p>
    <w:p w14:paraId="7AC79358" w14:textId="77777777" w:rsidR="00C96DF4" w:rsidRPr="007461C2" w:rsidRDefault="00C96DF4" w:rsidP="004475F3">
      <w:pPr>
        <w:spacing w:after="0" w:line="240" w:lineRule="auto"/>
        <w:ind w:left="-142"/>
        <w:contextualSpacing/>
        <w:jc w:val="both"/>
        <w:rPr>
          <w:b/>
          <w:bCs/>
          <w:sz w:val="22"/>
          <w:szCs w:val="22"/>
        </w:rPr>
      </w:pPr>
    </w:p>
    <w:p w14:paraId="06249EED" w14:textId="434192E3" w:rsidR="00C96DF4" w:rsidRPr="007461C2" w:rsidRDefault="00C96DF4" w:rsidP="00C96DF4">
      <w:pPr>
        <w:pStyle w:val="Heading2"/>
        <w:rPr>
          <w:sz w:val="22"/>
          <w:szCs w:val="22"/>
          <w:lang w:eastAsia="en-GB"/>
        </w:rPr>
      </w:pPr>
      <w:bookmarkStart w:id="25" w:name="_Toc128425400"/>
      <w:bookmarkStart w:id="26" w:name="_Toc128425470"/>
      <w:r w:rsidRPr="007461C2">
        <w:rPr>
          <w:sz w:val="22"/>
          <w:szCs w:val="22"/>
          <w:lang w:eastAsia="en-GB"/>
        </w:rPr>
        <w:t>Pace Integrated Curriculum Framework Learning Intentions: Academic Skills</w:t>
      </w:r>
      <w:bookmarkEnd w:id="25"/>
      <w:bookmarkEnd w:id="26"/>
    </w:p>
    <w:p w14:paraId="431B3748" w14:textId="77777777" w:rsidR="00C96DF4" w:rsidRPr="007461C2" w:rsidRDefault="00C96DF4" w:rsidP="004475F3">
      <w:pPr>
        <w:spacing w:after="0" w:line="240" w:lineRule="auto"/>
        <w:ind w:left="-142"/>
        <w:contextualSpacing/>
        <w:jc w:val="both"/>
        <w:rPr>
          <w:b/>
          <w:bCs/>
          <w:sz w:val="22"/>
          <w:szCs w:val="22"/>
        </w:rPr>
      </w:pPr>
    </w:p>
    <w:p w14:paraId="3C63D7E8" w14:textId="77777777" w:rsidR="004475F3" w:rsidRPr="007461C2" w:rsidRDefault="004475F3" w:rsidP="004475F3">
      <w:pPr>
        <w:spacing w:after="0" w:line="240" w:lineRule="auto"/>
        <w:ind w:left="218" w:hanging="360"/>
        <w:jc w:val="both"/>
        <w:rPr>
          <w:b/>
          <w:sz w:val="22"/>
          <w:szCs w:val="22"/>
        </w:rPr>
      </w:pPr>
    </w:p>
    <w:p w14:paraId="1756EC9C"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access books for leisure.</w:t>
      </w:r>
    </w:p>
    <w:p w14:paraId="7CBFCE92" w14:textId="77777777" w:rsidR="00C96DF4" w:rsidRPr="007461C2" w:rsidRDefault="00C96DF4" w:rsidP="007C066E">
      <w:pPr>
        <w:pStyle w:val="ListParagraph"/>
        <w:numPr>
          <w:ilvl w:val="0"/>
          <w:numId w:val="48"/>
        </w:numPr>
        <w:jc w:val="both"/>
        <w:rPr>
          <w:sz w:val="22"/>
          <w:szCs w:val="22"/>
        </w:rPr>
      </w:pPr>
      <w:r w:rsidRPr="007461C2">
        <w:rPr>
          <w:sz w:val="22"/>
          <w:szCs w:val="22"/>
        </w:rPr>
        <w:t>To recognise and read everyday signs/symbols.</w:t>
      </w:r>
    </w:p>
    <w:p w14:paraId="6564B631" w14:textId="4AE463FF" w:rsidR="00C96DF4" w:rsidRPr="007461C2" w:rsidRDefault="00C96DF4" w:rsidP="007C066E">
      <w:pPr>
        <w:pStyle w:val="ListParagraph"/>
        <w:numPr>
          <w:ilvl w:val="0"/>
          <w:numId w:val="48"/>
        </w:numPr>
        <w:jc w:val="both"/>
        <w:rPr>
          <w:sz w:val="22"/>
          <w:szCs w:val="22"/>
        </w:rPr>
      </w:pPr>
      <w:r w:rsidRPr="007461C2">
        <w:rPr>
          <w:sz w:val="22"/>
          <w:szCs w:val="22"/>
        </w:rPr>
        <w:t>To be able to know and find out about the world around me.</w:t>
      </w:r>
    </w:p>
    <w:p w14:paraId="63AE5914"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demonstrate my knowledge of the world.</w:t>
      </w:r>
    </w:p>
    <w:p w14:paraId="329C47F5"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record my ideas for others to understand.</w:t>
      </w:r>
    </w:p>
    <w:p w14:paraId="308146DD"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use money to make a purchase in person or online.</w:t>
      </w:r>
    </w:p>
    <w:p w14:paraId="6A886359"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understand how I fit into my community.</w:t>
      </w:r>
    </w:p>
    <w:p w14:paraId="0D585016" w14:textId="77777777" w:rsidR="00C96DF4" w:rsidRPr="007461C2" w:rsidRDefault="00C96DF4" w:rsidP="007C066E">
      <w:pPr>
        <w:pStyle w:val="ListParagraph"/>
        <w:numPr>
          <w:ilvl w:val="0"/>
          <w:numId w:val="48"/>
        </w:numPr>
        <w:jc w:val="both"/>
        <w:rPr>
          <w:sz w:val="22"/>
          <w:szCs w:val="22"/>
        </w:rPr>
      </w:pPr>
      <w:r w:rsidRPr="007461C2">
        <w:rPr>
          <w:sz w:val="22"/>
          <w:szCs w:val="22"/>
        </w:rPr>
        <w:t>To be able to explore different topics and subjects and how these apply to my life.</w:t>
      </w:r>
    </w:p>
    <w:p w14:paraId="7A2B4C63" w14:textId="1AAB33B3" w:rsidR="002406AE" w:rsidRPr="007461C2" w:rsidRDefault="002406AE" w:rsidP="007C066E">
      <w:pPr>
        <w:pStyle w:val="ListParagraph"/>
        <w:numPr>
          <w:ilvl w:val="0"/>
          <w:numId w:val="48"/>
        </w:numPr>
        <w:jc w:val="both"/>
        <w:rPr>
          <w:sz w:val="22"/>
          <w:szCs w:val="22"/>
        </w:rPr>
      </w:pPr>
      <w:r w:rsidRPr="007461C2">
        <w:rPr>
          <w:sz w:val="22"/>
          <w:szCs w:val="22"/>
        </w:rPr>
        <w:t>To solve a problem using my mathematical skills and knowledge.</w:t>
      </w:r>
    </w:p>
    <w:p w14:paraId="5855066A" w14:textId="10E53C0D" w:rsidR="00C96DF4" w:rsidRPr="007461C2" w:rsidRDefault="00C96DF4" w:rsidP="007C066E">
      <w:pPr>
        <w:pStyle w:val="ListParagraph"/>
        <w:numPr>
          <w:ilvl w:val="0"/>
          <w:numId w:val="48"/>
        </w:numPr>
        <w:jc w:val="both"/>
        <w:rPr>
          <w:sz w:val="22"/>
          <w:szCs w:val="22"/>
        </w:rPr>
      </w:pPr>
      <w:r w:rsidRPr="007461C2">
        <w:rPr>
          <w:sz w:val="22"/>
          <w:szCs w:val="22"/>
        </w:rPr>
        <w:t>To show curiosity</w:t>
      </w:r>
      <w:r w:rsidR="006A6953" w:rsidRPr="007461C2">
        <w:rPr>
          <w:sz w:val="22"/>
          <w:szCs w:val="22"/>
        </w:rPr>
        <w:t xml:space="preserve"> and interest in testing a theory or hypothesis </w:t>
      </w:r>
    </w:p>
    <w:p w14:paraId="7D6B9F86" w14:textId="77777777" w:rsidR="00C96DF4" w:rsidRPr="007461C2" w:rsidRDefault="00C96DF4" w:rsidP="004475F3">
      <w:pPr>
        <w:spacing w:after="0" w:line="240" w:lineRule="auto"/>
        <w:ind w:left="218" w:hanging="360"/>
        <w:jc w:val="both"/>
        <w:rPr>
          <w:b/>
          <w:sz w:val="22"/>
          <w:szCs w:val="22"/>
        </w:rPr>
      </w:pPr>
    </w:p>
    <w:p w14:paraId="0718D771" w14:textId="42F17196" w:rsidR="00394707" w:rsidRPr="007461C2" w:rsidRDefault="00394707" w:rsidP="004475F3">
      <w:pPr>
        <w:spacing w:after="0" w:line="240" w:lineRule="auto"/>
        <w:ind w:left="218" w:hanging="360"/>
        <w:jc w:val="both"/>
        <w:rPr>
          <w:b/>
          <w:sz w:val="22"/>
          <w:szCs w:val="22"/>
          <w:u w:val="single"/>
        </w:rPr>
      </w:pPr>
      <w:r w:rsidRPr="007461C2">
        <w:rPr>
          <w:b/>
          <w:sz w:val="22"/>
          <w:szCs w:val="22"/>
          <w:u w:val="single"/>
        </w:rPr>
        <w:t>See Curriculum Statement and individual subject policies for further details.</w:t>
      </w:r>
    </w:p>
    <w:p w14:paraId="43B32EEA" w14:textId="77777777" w:rsidR="00EA1F40" w:rsidRDefault="00EA1F40" w:rsidP="00EA1F40">
      <w:pPr>
        <w:ind w:left="-142"/>
        <w:jc w:val="both"/>
        <w:rPr>
          <w:sz w:val="22"/>
          <w:szCs w:val="22"/>
        </w:rPr>
      </w:pPr>
    </w:p>
    <w:p w14:paraId="4CCCF2B2" w14:textId="737862E5" w:rsidR="00394707" w:rsidRPr="002146D6" w:rsidRDefault="00EA1F40" w:rsidP="002146D6">
      <w:pPr>
        <w:ind w:left="-142"/>
        <w:jc w:val="both"/>
        <w:rPr>
          <w:sz w:val="22"/>
          <w:szCs w:val="22"/>
        </w:rPr>
      </w:pPr>
      <w:r w:rsidRPr="007461C2">
        <w:rPr>
          <w:sz w:val="22"/>
          <w:szCs w:val="22"/>
        </w:rPr>
        <w:t xml:space="preserve">Teachers ensure that curriculum content and learning objectives are pitched according to the current attainment and developmental level of the child rather than their chronological age/National Curriculum Year (For more information about assessment, please refer to The Assessment and Impact Policy.).  </w:t>
      </w:r>
    </w:p>
    <w:p w14:paraId="6DCBADBF" w14:textId="29178A14" w:rsidR="00C96DF4" w:rsidRPr="007461C2" w:rsidRDefault="00394707" w:rsidP="004475F3">
      <w:pPr>
        <w:spacing w:after="0" w:line="240" w:lineRule="auto"/>
        <w:ind w:left="218" w:hanging="360"/>
        <w:jc w:val="both"/>
        <w:rPr>
          <w:b/>
          <w:sz w:val="22"/>
          <w:szCs w:val="22"/>
        </w:rPr>
      </w:pPr>
      <w:r w:rsidRPr="007461C2">
        <w:rPr>
          <w:b/>
          <w:sz w:val="22"/>
          <w:szCs w:val="22"/>
        </w:rPr>
        <w:t>National Curriculum</w:t>
      </w:r>
    </w:p>
    <w:p w14:paraId="10E5A52F" w14:textId="013DEF52" w:rsidR="00FA6890" w:rsidRPr="007461C2" w:rsidRDefault="00FA6890" w:rsidP="5B877241">
      <w:pPr>
        <w:jc w:val="both"/>
        <w:rPr>
          <w:sz w:val="22"/>
          <w:szCs w:val="22"/>
        </w:rPr>
      </w:pPr>
      <w:r w:rsidRPr="5B877241">
        <w:rPr>
          <w:sz w:val="22"/>
          <w:szCs w:val="22"/>
        </w:rPr>
        <w:t xml:space="preserve">The latest National Curriculum Guidance underpins the academic component of the integrated curriculum for children attaining </w:t>
      </w:r>
      <w:r w:rsidR="4DC610D7" w:rsidRPr="5B877241">
        <w:rPr>
          <w:sz w:val="22"/>
          <w:szCs w:val="22"/>
        </w:rPr>
        <w:t>in our semi-formal and formal curriculum groups.</w:t>
      </w:r>
      <w:r w:rsidR="18B3F0AF" w:rsidRPr="5B877241">
        <w:rPr>
          <w:sz w:val="22"/>
          <w:szCs w:val="22"/>
        </w:rPr>
        <w:t xml:space="preserve"> </w:t>
      </w:r>
    </w:p>
    <w:p w14:paraId="2C08359C" w14:textId="0D034F06" w:rsidR="00FA6890" w:rsidRPr="007461C2" w:rsidRDefault="00FA6890" w:rsidP="5B877241">
      <w:pPr>
        <w:jc w:val="both"/>
        <w:rPr>
          <w:sz w:val="22"/>
          <w:szCs w:val="22"/>
        </w:rPr>
      </w:pPr>
      <w:r w:rsidRPr="5B877241">
        <w:rPr>
          <w:sz w:val="22"/>
          <w:szCs w:val="22"/>
        </w:rPr>
        <w:t>(September</w:t>
      </w:r>
      <w:r w:rsidR="14E3D544" w:rsidRPr="5B877241">
        <w:rPr>
          <w:sz w:val="22"/>
          <w:szCs w:val="22"/>
        </w:rPr>
        <w:t>2014–</w:t>
      </w:r>
      <w:r w:rsidRPr="5B877241">
        <w:rPr>
          <w:sz w:val="22"/>
          <w:szCs w:val="22"/>
        </w:rPr>
        <w:t>see</w:t>
      </w:r>
      <w:r w:rsidR="0CD9BEB3" w:rsidRPr="5B877241">
        <w:rPr>
          <w:sz w:val="22"/>
          <w:szCs w:val="22"/>
        </w:rPr>
        <w:t xml:space="preserve"> </w:t>
      </w:r>
      <w:hyperlink r:id="rId11">
        <w:r w:rsidRPr="5B877241">
          <w:rPr>
            <w:sz w:val="22"/>
            <w:szCs w:val="22"/>
          </w:rPr>
          <w:t>https://www.gov.uk/government/uploads/system/uploads/attachment_data/file/335133/PRIMARY_national_curriculum_220714.pdf</w:t>
        </w:r>
      </w:hyperlink>
      <w:r w:rsidRPr="5B877241">
        <w:rPr>
          <w:sz w:val="22"/>
          <w:szCs w:val="22"/>
        </w:rPr>
        <w:t xml:space="preserve">)   </w:t>
      </w:r>
    </w:p>
    <w:p w14:paraId="752F5AB3" w14:textId="06A79B66" w:rsidR="00394707" w:rsidRPr="007461C2" w:rsidRDefault="00394707" w:rsidP="00FA6890">
      <w:pPr>
        <w:ind w:left="-142"/>
        <w:jc w:val="both"/>
        <w:rPr>
          <w:b/>
          <w:bCs/>
          <w:sz w:val="22"/>
          <w:szCs w:val="22"/>
        </w:rPr>
      </w:pPr>
      <w:proofErr w:type="spellStart"/>
      <w:r w:rsidRPr="007461C2">
        <w:rPr>
          <w:b/>
          <w:bCs/>
          <w:sz w:val="22"/>
          <w:szCs w:val="22"/>
        </w:rPr>
        <w:t>Preformal</w:t>
      </w:r>
      <w:proofErr w:type="spellEnd"/>
      <w:r w:rsidRPr="007461C2">
        <w:rPr>
          <w:b/>
          <w:bCs/>
          <w:sz w:val="22"/>
          <w:szCs w:val="22"/>
        </w:rPr>
        <w:t xml:space="preserve"> Curriculum</w:t>
      </w:r>
    </w:p>
    <w:p w14:paraId="1775EAC8" w14:textId="5F681BEB" w:rsidR="00394707" w:rsidRPr="007461C2" w:rsidRDefault="00394707" w:rsidP="00394707">
      <w:pPr>
        <w:ind w:left="-142"/>
        <w:jc w:val="both"/>
        <w:rPr>
          <w:sz w:val="22"/>
          <w:szCs w:val="22"/>
        </w:rPr>
      </w:pPr>
      <w:r w:rsidRPr="5B877241">
        <w:rPr>
          <w:sz w:val="22"/>
          <w:szCs w:val="22"/>
        </w:rPr>
        <w:t xml:space="preserve">For those pupils achieving </w:t>
      </w:r>
      <w:r w:rsidR="0BD92503" w:rsidRPr="5B877241">
        <w:rPr>
          <w:sz w:val="22"/>
          <w:szCs w:val="22"/>
        </w:rPr>
        <w:t xml:space="preserve">within pre-formal curriculum, </w:t>
      </w:r>
      <w:r w:rsidRPr="5B877241">
        <w:rPr>
          <w:sz w:val="22"/>
          <w:szCs w:val="22"/>
        </w:rPr>
        <w:t xml:space="preserve">we offer a sensory based programme linked to the pre-engagement model with extension through a range of learning pathways.  This </w:t>
      </w:r>
      <w:r w:rsidR="00FA6890" w:rsidRPr="5B877241">
        <w:rPr>
          <w:sz w:val="22"/>
          <w:szCs w:val="22"/>
        </w:rPr>
        <w:t xml:space="preserve">pre-formal curriculum is used to offer a more accessible, sensory programme in which tiny steps of </w:t>
      </w:r>
      <w:r w:rsidR="2A624DD3" w:rsidRPr="5B877241">
        <w:rPr>
          <w:sz w:val="22"/>
          <w:szCs w:val="22"/>
        </w:rPr>
        <w:t>progress can</w:t>
      </w:r>
      <w:r w:rsidR="00FA6890" w:rsidRPr="5B877241">
        <w:rPr>
          <w:sz w:val="22"/>
          <w:szCs w:val="22"/>
        </w:rPr>
        <w:t xml:space="preserve"> be tracked.  </w:t>
      </w:r>
    </w:p>
    <w:p w14:paraId="51FD67CE" w14:textId="79A90020" w:rsidR="00FA6890" w:rsidRDefault="00FA6890" w:rsidP="00FA6890">
      <w:pPr>
        <w:ind w:left="-142"/>
        <w:jc w:val="both"/>
        <w:rPr>
          <w:sz w:val="22"/>
          <w:szCs w:val="22"/>
        </w:rPr>
      </w:pPr>
      <w:r w:rsidRPr="007461C2">
        <w:rPr>
          <w:sz w:val="22"/>
          <w:szCs w:val="22"/>
        </w:rPr>
        <w:lastRenderedPageBreak/>
        <w:t xml:space="preserve">‘Communication and language’ and ‘Exploring and Ordering the World’ </w:t>
      </w:r>
      <w:r w:rsidR="00EB6226">
        <w:rPr>
          <w:sz w:val="22"/>
          <w:szCs w:val="22"/>
        </w:rPr>
        <w:t xml:space="preserve">pre-formal curriculum </w:t>
      </w:r>
      <w:r w:rsidR="001C1338">
        <w:rPr>
          <w:sz w:val="22"/>
          <w:szCs w:val="22"/>
        </w:rPr>
        <w:t xml:space="preserve">frameworks </w:t>
      </w:r>
      <w:r w:rsidRPr="007461C2">
        <w:rPr>
          <w:sz w:val="22"/>
          <w:szCs w:val="22"/>
        </w:rPr>
        <w:t>are utilised for the relevant Pace children</w:t>
      </w:r>
      <w:r w:rsidR="00611DB8">
        <w:rPr>
          <w:sz w:val="22"/>
          <w:szCs w:val="22"/>
        </w:rPr>
        <w:t>.</w:t>
      </w:r>
    </w:p>
    <w:p w14:paraId="00DF0389" w14:textId="5D0C28B0" w:rsidR="00EA1F40" w:rsidRPr="007461C2" w:rsidRDefault="00EA1F40" w:rsidP="00EA1F40">
      <w:pPr>
        <w:pStyle w:val="ListParagraph"/>
        <w:ind w:left="-142"/>
        <w:rPr>
          <w:sz w:val="22"/>
          <w:szCs w:val="22"/>
        </w:rPr>
      </w:pPr>
      <w:r w:rsidRPr="007461C2">
        <w:rPr>
          <w:sz w:val="22"/>
          <w:szCs w:val="22"/>
        </w:rPr>
        <w:t>Specialist teaching strategies are adapted and selected according to the needs of the child. For example, if synthetic phonics is not accessible or appropriate for an individual child, an alternative method of teaching reading skills will be</w:t>
      </w:r>
      <w:r w:rsidR="00013B1C">
        <w:rPr>
          <w:sz w:val="22"/>
          <w:szCs w:val="22"/>
        </w:rPr>
        <w:t xml:space="preserve"> applied by the teacher and speech and language therapist within the transdisciplinary team.</w:t>
      </w:r>
    </w:p>
    <w:p w14:paraId="06975984" w14:textId="77777777" w:rsidR="00EA1F40" w:rsidRPr="007461C2" w:rsidRDefault="00EA1F40" w:rsidP="00EA1F40">
      <w:pPr>
        <w:pStyle w:val="ListParagraph"/>
        <w:ind w:left="-142"/>
        <w:rPr>
          <w:sz w:val="22"/>
          <w:szCs w:val="22"/>
        </w:rPr>
      </w:pPr>
    </w:p>
    <w:p w14:paraId="004DD4F6" w14:textId="6E33C00A" w:rsidR="00EA1F40" w:rsidRPr="007461C2" w:rsidRDefault="00EA1F40" w:rsidP="00EA1F40">
      <w:pPr>
        <w:pStyle w:val="ListParagraph"/>
        <w:ind w:left="-142"/>
        <w:rPr>
          <w:sz w:val="22"/>
          <w:szCs w:val="22"/>
        </w:rPr>
      </w:pPr>
      <w:r w:rsidRPr="007461C2">
        <w:rPr>
          <w:sz w:val="22"/>
          <w:szCs w:val="22"/>
        </w:rPr>
        <w:t xml:space="preserve">Teachers within the transdisciplinary team are expected to adopt a ‘whole child’ approach to planning and assessment academic attainment whereby all nine areas of the integrated curriculum are considered and taught across the week.  </w:t>
      </w:r>
    </w:p>
    <w:p w14:paraId="660C8B2C" w14:textId="4E4D75B4" w:rsidR="00394707" w:rsidRPr="007461C2" w:rsidRDefault="00394707" w:rsidP="00394707">
      <w:pPr>
        <w:pStyle w:val="BodyTextIndent"/>
        <w:ind w:left="-142" w:firstLine="0"/>
        <w:rPr>
          <w:rFonts w:asciiTheme="minorHAnsi" w:hAnsiTheme="minorHAnsi"/>
          <w:b/>
          <w:bCs/>
          <w:sz w:val="22"/>
          <w:szCs w:val="22"/>
          <w:lang w:val="en-GB"/>
        </w:rPr>
      </w:pPr>
      <w:r w:rsidRPr="007461C2">
        <w:rPr>
          <w:rFonts w:asciiTheme="minorHAnsi" w:hAnsiTheme="minorHAnsi"/>
          <w:b/>
          <w:bCs/>
          <w:sz w:val="22"/>
          <w:szCs w:val="22"/>
          <w:lang w:val="en-GB"/>
        </w:rPr>
        <w:t xml:space="preserve">Curriculum progression in KS3 and KS4 </w:t>
      </w:r>
    </w:p>
    <w:p w14:paraId="6F69EE31" w14:textId="3A839C36" w:rsidR="000A43CB" w:rsidRPr="007461C2" w:rsidRDefault="000A43CB" w:rsidP="00394707">
      <w:pPr>
        <w:pStyle w:val="BodyTextIndent"/>
        <w:ind w:left="-142" w:firstLine="0"/>
        <w:rPr>
          <w:rFonts w:asciiTheme="minorHAnsi" w:hAnsiTheme="minorHAnsi"/>
          <w:sz w:val="22"/>
          <w:szCs w:val="22"/>
        </w:rPr>
      </w:pPr>
      <w:r w:rsidRPr="007461C2">
        <w:rPr>
          <w:rFonts w:asciiTheme="minorHAnsi" w:hAnsiTheme="minorHAnsi"/>
          <w:sz w:val="22"/>
          <w:szCs w:val="22"/>
        </w:rPr>
        <w:t>The following themes/topics underpin the learning programmes delivered within KS3/4 at PACE:</w:t>
      </w:r>
    </w:p>
    <w:p w14:paraId="4DE3C191" w14:textId="77777777" w:rsidR="000A43CB" w:rsidRPr="007461C2" w:rsidRDefault="000A43CB" w:rsidP="000A43CB">
      <w:pPr>
        <w:pStyle w:val="BodyTextIndent"/>
        <w:ind w:left="1004"/>
        <w:rPr>
          <w:rFonts w:asciiTheme="minorHAnsi" w:hAnsiTheme="minorHAnsi"/>
          <w:sz w:val="22"/>
          <w:szCs w:val="22"/>
        </w:rPr>
      </w:pPr>
    </w:p>
    <w:p w14:paraId="3585A394"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 xml:space="preserve">Global Dimension and Sustainable </w:t>
      </w:r>
    </w:p>
    <w:p w14:paraId="62E13EAE"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Development</w:t>
      </w:r>
    </w:p>
    <w:p w14:paraId="762E71D9"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Identity and Cultural Diversity</w:t>
      </w:r>
    </w:p>
    <w:p w14:paraId="6ED28D76"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Healthy Lifestyles</w:t>
      </w:r>
    </w:p>
    <w:p w14:paraId="1E89DCFC"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Community Participation</w:t>
      </w:r>
    </w:p>
    <w:p w14:paraId="29EF5F6D"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Enterprise</w:t>
      </w:r>
    </w:p>
    <w:p w14:paraId="5F2CB50F"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Technology and Media</w:t>
      </w:r>
    </w:p>
    <w:p w14:paraId="512ADFD5" w14:textId="23AFCF5E"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Creativity and Critical Thinking</w:t>
      </w:r>
    </w:p>
    <w:p w14:paraId="74D9D0FB"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People who influenced the World</w:t>
      </w:r>
    </w:p>
    <w:p w14:paraId="63332EE2"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Relationships and Mutual Respect</w:t>
      </w:r>
    </w:p>
    <w:p w14:paraId="3D9A7E20" w14:textId="77777777" w:rsidR="000A43CB" w:rsidRPr="007461C2" w:rsidRDefault="000A43CB" w:rsidP="007C066E">
      <w:pPr>
        <w:pStyle w:val="BodyTextIndent"/>
        <w:numPr>
          <w:ilvl w:val="2"/>
          <w:numId w:val="49"/>
        </w:numPr>
        <w:ind w:left="284"/>
        <w:rPr>
          <w:rFonts w:asciiTheme="minorHAnsi" w:hAnsiTheme="minorHAnsi"/>
          <w:sz w:val="22"/>
          <w:szCs w:val="22"/>
        </w:rPr>
      </w:pPr>
      <w:r w:rsidRPr="007461C2">
        <w:rPr>
          <w:rFonts w:asciiTheme="minorHAnsi" w:hAnsiTheme="minorHAnsi"/>
          <w:sz w:val="22"/>
          <w:szCs w:val="22"/>
        </w:rPr>
        <w:t>Looking after Ourselves</w:t>
      </w:r>
    </w:p>
    <w:p w14:paraId="7E78247A" w14:textId="77777777" w:rsidR="000A43CB" w:rsidRPr="007461C2" w:rsidRDefault="000A43CB" w:rsidP="00EA1F40">
      <w:pPr>
        <w:pStyle w:val="BodyTextIndent"/>
        <w:ind w:firstLine="0"/>
        <w:rPr>
          <w:rFonts w:asciiTheme="minorHAnsi" w:hAnsiTheme="minorHAnsi"/>
          <w:sz w:val="22"/>
          <w:szCs w:val="22"/>
        </w:rPr>
      </w:pPr>
    </w:p>
    <w:p w14:paraId="75459454" w14:textId="77015913" w:rsidR="00E029BD" w:rsidRPr="007461C2" w:rsidRDefault="00E029BD" w:rsidP="00E029BD">
      <w:pPr>
        <w:pStyle w:val="Heading4"/>
        <w:spacing w:before="0"/>
        <w:rPr>
          <w:rFonts w:asciiTheme="minorHAnsi" w:hAnsiTheme="minorHAnsi"/>
        </w:rPr>
      </w:pPr>
      <w:r w:rsidRPr="007461C2">
        <w:rPr>
          <w:rFonts w:asciiTheme="minorHAnsi" w:hAnsiTheme="minorHAnsi"/>
        </w:rPr>
        <w:t>Writing skills</w:t>
      </w:r>
      <w:r w:rsidR="007C77E6">
        <w:rPr>
          <w:rFonts w:asciiTheme="minorHAnsi" w:hAnsiTheme="minorHAnsi"/>
        </w:rPr>
        <w:t>, pre-writing skills</w:t>
      </w:r>
      <w:r w:rsidR="00421EBE">
        <w:rPr>
          <w:rFonts w:asciiTheme="minorHAnsi" w:hAnsiTheme="minorHAnsi"/>
        </w:rPr>
        <w:t xml:space="preserve"> and recording of work</w:t>
      </w:r>
      <w:r w:rsidR="007C77E6">
        <w:rPr>
          <w:rFonts w:asciiTheme="minorHAnsi" w:hAnsiTheme="minorHAnsi"/>
        </w:rPr>
        <w:t xml:space="preserve"> through digital means</w:t>
      </w:r>
    </w:p>
    <w:p w14:paraId="1C72240B" w14:textId="77777777" w:rsidR="00E029BD" w:rsidRPr="007461C2" w:rsidRDefault="00E029BD" w:rsidP="00E029BD">
      <w:pPr>
        <w:pStyle w:val="BodyTextIndent"/>
        <w:ind w:firstLine="0"/>
        <w:rPr>
          <w:rFonts w:asciiTheme="minorHAnsi" w:hAnsiTheme="minorHAnsi"/>
          <w:sz w:val="22"/>
          <w:szCs w:val="22"/>
        </w:rPr>
      </w:pPr>
    </w:p>
    <w:p w14:paraId="61DD7A95" w14:textId="438F18DF" w:rsidR="00E029BD" w:rsidRPr="007461C2" w:rsidRDefault="005B77F1" w:rsidP="00E029BD">
      <w:pPr>
        <w:pStyle w:val="BodyTextIndent"/>
        <w:ind w:firstLine="0"/>
        <w:rPr>
          <w:rFonts w:asciiTheme="minorHAnsi" w:hAnsiTheme="minorHAnsi"/>
          <w:sz w:val="22"/>
          <w:szCs w:val="22"/>
        </w:rPr>
      </w:pPr>
      <w:r>
        <w:rPr>
          <w:rFonts w:asciiTheme="minorHAnsi" w:hAnsiTheme="minorHAnsi"/>
          <w:sz w:val="22"/>
          <w:szCs w:val="22"/>
          <w:lang w:val="en-GB"/>
        </w:rPr>
        <w:t>P</w:t>
      </w:r>
      <w:r w:rsidR="00E029BD" w:rsidRPr="007461C2">
        <w:rPr>
          <w:rFonts w:asciiTheme="minorHAnsi" w:hAnsiTheme="minorHAnsi"/>
          <w:sz w:val="22"/>
          <w:szCs w:val="22"/>
        </w:rPr>
        <w:t>re-writing and writing skills</w:t>
      </w:r>
      <w:r>
        <w:rPr>
          <w:rFonts w:asciiTheme="minorHAnsi" w:hAnsiTheme="minorHAnsi"/>
          <w:sz w:val="22"/>
          <w:szCs w:val="22"/>
          <w:lang w:val="en-GB"/>
        </w:rPr>
        <w:t xml:space="preserve"> include</w:t>
      </w:r>
      <w:r w:rsidR="00E029BD" w:rsidRPr="007461C2">
        <w:rPr>
          <w:rFonts w:asciiTheme="minorHAnsi" w:hAnsiTheme="minorHAnsi"/>
          <w:sz w:val="22"/>
          <w:szCs w:val="22"/>
        </w:rPr>
        <w:t>:</w:t>
      </w:r>
    </w:p>
    <w:p w14:paraId="08B49600" w14:textId="77777777" w:rsidR="00E029BD" w:rsidRPr="007461C2" w:rsidRDefault="00E029BD" w:rsidP="00E029BD">
      <w:pPr>
        <w:pStyle w:val="BodyTextIndent"/>
        <w:ind w:firstLine="0"/>
        <w:rPr>
          <w:rFonts w:asciiTheme="minorHAnsi" w:hAnsiTheme="minorHAnsi"/>
          <w:sz w:val="22"/>
          <w:szCs w:val="22"/>
        </w:rPr>
      </w:pPr>
    </w:p>
    <w:p w14:paraId="12EB38BF" w14:textId="77777777" w:rsidR="00E029BD" w:rsidRPr="007461C2" w:rsidRDefault="00E029BD" w:rsidP="007C066E">
      <w:pPr>
        <w:pStyle w:val="BodyTextIndent"/>
        <w:numPr>
          <w:ilvl w:val="0"/>
          <w:numId w:val="32"/>
        </w:numPr>
        <w:rPr>
          <w:rFonts w:asciiTheme="minorHAnsi" w:hAnsiTheme="minorHAnsi"/>
          <w:sz w:val="22"/>
          <w:szCs w:val="22"/>
        </w:rPr>
      </w:pPr>
      <w:r w:rsidRPr="007461C2">
        <w:rPr>
          <w:rFonts w:asciiTheme="minorHAnsi" w:hAnsiTheme="minorHAnsi"/>
          <w:sz w:val="22"/>
          <w:szCs w:val="22"/>
        </w:rPr>
        <w:t>Gross motor ability</w:t>
      </w:r>
    </w:p>
    <w:p w14:paraId="64ECBA72" w14:textId="77777777" w:rsidR="00E029BD" w:rsidRPr="007461C2" w:rsidRDefault="00E029BD" w:rsidP="007C066E">
      <w:pPr>
        <w:pStyle w:val="BodyTextIndent"/>
        <w:numPr>
          <w:ilvl w:val="0"/>
          <w:numId w:val="32"/>
        </w:numPr>
        <w:rPr>
          <w:rFonts w:asciiTheme="minorHAnsi" w:hAnsiTheme="minorHAnsi"/>
          <w:sz w:val="22"/>
          <w:szCs w:val="22"/>
        </w:rPr>
      </w:pPr>
      <w:r w:rsidRPr="007461C2">
        <w:rPr>
          <w:rFonts w:asciiTheme="minorHAnsi" w:hAnsiTheme="minorHAnsi"/>
          <w:sz w:val="22"/>
          <w:szCs w:val="22"/>
        </w:rPr>
        <w:t>Fine motor ability</w:t>
      </w:r>
    </w:p>
    <w:p w14:paraId="68B9970E" w14:textId="77777777" w:rsidR="00E029BD" w:rsidRPr="007461C2" w:rsidRDefault="00E029BD" w:rsidP="007C066E">
      <w:pPr>
        <w:pStyle w:val="BodyTextIndent"/>
        <w:numPr>
          <w:ilvl w:val="0"/>
          <w:numId w:val="32"/>
        </w:numPr>
        <w:rPr>
          <w:rFonts w:asciiTheme="minorHAnsi" w:hAnsiTheme="minorHAnsi"/>
          <w:sz w:val="22"/>
          <w:szCs w:val="22"/>
        </w:rPr>
      </w:pPr>
      <w:r w:rsidRPr="007461C2">
        <w:rPr>
          <w:rFonts w:asciiTheme="minorHAnsi" w:hAnsiTheme="minorHAnsi"/>
          <w:sz w:val="22"/>
          <w:szCs w:val="22"/>
        </w:rPr>
        <w:t>Head control</w:t>
      </w:r>
    </w:p>
    <w:p w14:paraId="32E4E6A7" w14:textId="77777777" w:rsidR="00E029BD" w:rsidRPr="007461C2" w:rsidRDefault="00E029BD" w:rsidP="007C066E">
      <w:pPr>
        <w:pStyle w:val="BodyTextIndent"/>
        <w:numPr>
          <w:ilvl w:val="0"/>
          <w:numId w:val="32"/>
        </w:numPr>
        <w:rPr>
          <w:rFonts w:asciiTheme="minorHAnsi" w:hAnsiTheme="minorHAnsi"/>
          <w:sz w:val="22"/>
          <w:szCs w:val="22"/>
        </w:rPr>
      </w:pPr>
      <w:r w:rsidRPr="007461C2">
        <w:rPr>
          <w:rFonts w:asciiTheme="minorHAnsi" w:hAnsiTheme="minorHAnsi"/>
          <w:sz w:val="22"/>
          <w:szCs w:val="22"/>
        </w:rPr>
        <w:t>Balance in sitting position</w:t>
      </w:r>
    </w:p>
    <w:p w14:paraId="12716418" w14:textId="77777777" w:rsidR="00E029BD" w:rsidRPr="007461C2" w:rsidRDefault="00E029BD" w:rsidP="007C066E">
      <w:pPr>
        <w:pStyle w:val="BodyTextIndent"/>
        <w:numPr>
          <w:ilvl w:val="0"/>
          <w:numId w:val="32"/>
        </w:numPr>
        <w:rPr>
          <w:rFonts w:asciiTheme="minorHAnsi" w:hAnsiTheme="minorHAnsi"/>
          <w:sz w:val="22"/>
          <w:szCs w:val="22"/>
        </w:rPr>
      </w:pPr>
      <w:r w:rsidRPr="007461C2">
        <w:rPr>
          <w:rFonts w:asciiTheme="minorHAnsi" w:hAnsiTheme="minorHAnsi"/>
          <w:sz w:val="22"/>
          <w:szCs w:val="22"/>
        </w:rPr>
        <w:t xml:space="preserve">Hand-eye co-ordination </w:t>
      </w:r>
    </w:p>
    <w:p w14:paraId="2319B4E0"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Visual closure/targeting</w:t>
      </w:r>
    </w:p>
    <w:p w14:paraId="2C3CCC25"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 xml:space="preserve">Visual tracking and scanning </w:t>
      </w:r>
    </w:p>
    <w:p w14:paraId="337067F5"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Spatial perception (2D/3D)</w:t>
      </w:r>
    </w:p>
    <w:p w14:paraId="7A50E489"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Tactile discrimination</w:t>
      </w:r>
    </w:p>
    <w:p w14:paraId="0C5C675D"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Finger identification</w:t>
      </w:r>
    </w:p>
    <w:p w14:paraId="4FF61D8C"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Ability of use writing resources</w:t>
      </w:r>
    </w:p>
    <w:p w14:paraId="2FD857A1"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 xml:space="preserve">Letter recognition </w:t>
      </w:r>
    </w:p>
    <w:p w14:paraId="19A6982D"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Letter formation / size and orientation</w:t>
      </w:r>
    </w:p>
    <w:p w14:paraId="2728C446"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Imitation and copying skills</w:t>
      </w:r>
    </w:p>
    <w:p w14:paraId="61FE87AC"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Understanding of written text</w:t>
      </w:r>
    </w:p>
    <w:p w14:paraId="7CA7ADF1"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 xml:space="preserve">Grammatical structure written text/age appropriate </w:t>
      </w:r>
    </w:p>
    <w:p w14:paraId="47C8FC4C" w14:textId="77777777" w:rsidR="00E029BD" w:rsidRPr="007461C2" w:rsidRDefault="00E029BD" w:rsidP="007C066E">
      <w:pPr>
        <w:pStyle w:val="Header"/>
        <w:numPr>
          <w:ilvl w:val="0"/>
          <w:numId w:val="19"/>
        </w:numPr>
        <w:tabs>
          <w:tab w:val="clear" w:pos="4513"/>
          <w:tab w:val="clear" w:pos="9026"/>
        </w:tabs>
        <w:rPr>
          <w:sz w:val="22"/>
          <w:szCs w:val="22"/>
        </w:rPr>
      </w:pPr>
      <w:r w:rsidRPr="007461C2">
        <w:rPr>
          <w:sz w:val="22"/>
          <w:szCs w:val="22"/>
        </w:rPr>
        <w:t>Format and presentation of writing</w:t>
      </w:r>
    </w:p>
    <w:p w14:paraId="0483D24B" w14:textId="77777777" w:rsidR="00E029BD" w:rsidRPr="007461C2" w:rsidRDefault="00E029BD" w:rsidP="00E029BD">
      <w:pPr>
        <w:pStyle w:val="Header"/>
        <w:ind w:hanging="360"/>
        <w:rPr>
          <w:sz w:val="22"/>
          <w:szCs w:val="22"/>
        </w:rPr>
      </w:pPr>
    </w:p>
    <w:p w14:paraId="50274330" w14:textId="65052998" w:rsidR="00E029BD" w:rsidRPr="007461C2" w:rsidRDefault="00E029BD" w:rsidP="00E029BD">
      <w:pPr>
        <w:pStyle w:val="BodyTextIndent"/>
        <w:ind w:firstLine="0"/>
        <w:rPr>
          <w:rFonts w:asciiTheme="minorHAnsi" w:hAnsiTheme="minorHAnsi"/>
          <w:sz w:val="22"/>
          <w:szCs w:val="22"/>
        </w:rPr>
      </w:pPr>
      <w:r w:rsidRPr="007461C2">
        <w:rPr>
          <w:rFonts w:asciiTheme="minorHAnsi" w:hAnsiTheme="minorHAnsi"/>
          <w:sz w:val="22"/>
          <w:szCs w:val="22"/>
        </w:rPr>
        <w:t>The following teaching aids and equipment are used within programmes</w:t>
      </w:r>
      <w:r w:rsidR="005B77F1">
        <w:rPr>
          <w:rFonts w:asciiTheme="minorHAnsi" w:hAnsiTheme="minorHAnsi"/>
          <w:sz w:val="22"/>
          <w:szCs w:val="22"/>
          <w:lang w:val="en-GB"/>
        </w:rPr>
        <w:t xml:space="preserve"> to facilitate writing/recording of work through digital means</w:t>
      </w:r>
      <w:r w:rsidRPr="007461C2">
        <w:rPr>
          <w:rFonts w:asciiTheme="minorHAnsi" w:hAnsiTheme="minorHAnsi"/>
          <w:sz w:val="22"/>
          <w:szCs w:val="22"/>
        </w:rPr>
        <w:t>:</w:t>
      </w:r>
    </w:p>
    <w:p w14:paraId="0D496E45" w14:textId="77777777" w:rsidR="00E029BD" w:rsidRPr="007461C2" w:rsidRDefault="00E029BD" w:rsidP="00E029BD">
      <w:pPr>
        <w:pStyle w:val="BodyTextIndent"/>
        <w:rPr>
          <w:rFonts w:asciiTheme="minorHAnsi" w:hAnsiTheme="minorHAnsi"/>
          <w:sz w:val="22"/>
          <w:szCs w:val="22"/>
        </w:rPr>
      </w:pPr>
    </w:p>
    <w:p w14:paraId="5517FAC6"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Letter templates and letter formation aids</w:t>
      </w:r>
    </w:p>
    <w:p w14:paraId="13FC5021"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Special handled writing resources</w:t>
      </w:r>
    </w:p>
    <w:p w14:paraId="519ABF6E"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Chalk boards, Chalks, (“Handwriting without Tears” course materials)</w:t>
      </w:r>
    </w:p>
    <w:p w14:paraId="38AEB6B4"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Lined exercise books</w:t>
      </w:r>
    </w:p>
    <w:p w14:paraId="21A3E5C5"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Paper fixer</w:t>
      </w:r>
    </w:p>
    <w:p w14:paraId="27B269E5"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Special chairs</w:t>
      </w:r>
    </w:p>
    <w:p w14:paraId="029539EE" w14:textId="77777777" w:rsidR="00E029BD" w:rsidRPr="007461C2"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Angle boards</w:t>
      </w:r>
    </w:p>
    <w:p w14:paraId="31DC1ABB" w14:textId="77777777" w:rsidR="00E029BD" w:rsidRDefault="00E029BD" w:rsidP="007C066E">
      <w:pPr>
        <w:pStyle w:val="BodyTextIndent"/>
        <w:numPr>
          <w:ilvl w:val="0"/>
          <w:numId w:val="33"/>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Different PC resources:  Specialist keyboard/mouse, touch screen, specialist software</w:t>
      </w:r>
    </w:p>
    <w:p w14:paraId="7C2F7177" w14:textId="5477C379" w:rsidR="005B77F1" w:rsidRPr="005B77F1" w:rsidRDefault="005B77F1" w:rsidP="007C066E">
      <w:pPr>
        <w:pStyle w:val="BodyTextIndent"/>
        <w:numPr>
          <w:ilvl w:val="0"/>
          <w:numId w:val="33"/>
        </w:numPr>
        <w:tabs>
          <w:tab w:val="clear" w:pos="360"/>
          <w:tab w:val="num" w:pos="502"/>
        </w:tabs>
        <w:ind w:left="502" w:hanging="502"/>
        <w:rPr>
          <w:rFonts w:asciiTheme="minorHAnsi" w:hAnsiTheme="minorHAnsi"/>
          <w:sz w:val="22"/>
          <w:szCs w:val="22"/>
        </w:rPr>
      </w:pPr>
      <w:r>
        <w:rPr>
          <w:rFonts w:asciiTheme="minorHAnsi" w:hAnsiTheme="minorHAnsi"/>
          <w:sz w:val="22"/>
          <w:szCs w:val="22"/>
          <w:lang w:val="en-GB"/>
        </w:rPr>
        <w:t xml:space="preserve">Assistive technology </w:t>
      </w:r>
    </w:p>
    <w:p w14:paraId="1EFFFAE5" w14:textId="77777777" w:rsidR="00EA1F40" w:rsidRPr="00EA1F40" w:rsidRDefault="005B77F1" w:rsidP="007C066E">
      <w:pPr>
        <w:pStyle w:val="BodyTextIndent"/>
        <w:numPr>
          <w:ilvl w:val="0"/>
          <w:numId w:val="33"/>
        </w:numPr>
        <w:tabs>
          <w:tab w:val="clear" w:pos="360"/>
          <w:tab w:val="num" w:pos="502"/>
        </w:tabs>
        <w:ind w:left="502" w:hanging="502"/>
        <w:rPr>
          <w:rFonts w:asciiTheme="minorHAnsi" w:hAnsiTheme="minorHAnsi"/>
          <w:sz w:val="22"/>
          <w:szCs w:val="22"/>
        </w:rPr>
      </w:pPr>
      <w:r>
        <w:rPr>
          <w:rFonts w:asciiTheme="minorHAnsi" w:hAnsiTheme="minorHAnsi"/>
          <w:sz w:val="22"/>
          <w:szCs w:val="22"/>
          <w:lang w:val="en-GB"/>
        </w:rPr>
        <w:t xml:space="preserve">Voice activated devices and software/ </w:t>
      </w:r>
      <w:r w:rsidR="00EA1F40">
        <w:rPr>
          <w:rFonts w:asciiTheme="minorHAnsi" w:hAnsiTheme="minorHAnsi"/>
          <w:sz w:val="22"/>
          <w:szCs w:val="22"/>
          <w:lang w:val="en-GB"/>
        </w:rPr>
        <w:t>talk to type dictation software</w:t>
      </w:r>
    </w:p>
    <w:p w14:paraId="4EADCC4D" w14:textId="77777777" w:rsidR="00EA1F40" w:rsidRPr="00EA1F40" w:rsidRDefault="00EA1F40" w:rsidP="00EA1F40">
      <w:pPr>
        <w:pStyle w:val="BodyTextIndent"/>
        <w:ind w:left="502" w:firstLine="0"/>
        <w:rPr>
          <w:rFonts w:asciiTheme="minorHAnsi" w:hAnsiTheme="minorHAnsi"/>
          <w:sz w:val="22"/>
          <w:szCs w:val="22"/>
        </w:rPr>
      </w:pPr>
    </w:p>
    <w:p w14:paraId="5B5BE8C7" w14:textId="77777777" w:rsidR="00EA1F40" w:rsidRDefault="00EA1F40" w:rsidP="00EA1F40">
      <w:pPr>
        <w:pStyle w:val="BodyTextIndent"/>
        <w:ind w:left="-142" w:firstLine="0"/>
        <w:rPr>
          <w:rFonts w:asciiTheme="minorHAnsi" w:hAnsiTheme="minorHAnsi"/>
          <w:sz w:val="22"/>
          <w:szCs w:val="22"/>
        </w:rPr>
      </w:pPr>
    </w:p>
    <w:p w14:paraId="621C552E" w14:textId="6F56432C" w:rsidR="000A43CB" w:rsidRPr="00EA1F40" w:rsidRDefault="000A43CB" w:rsidP="00EA1F40">
      <w:pPr>
        <w:pStyle w:val="BodyTextIndent"/>
        <w:ind w:left="-142" w:firstLine="0"/>
        <w:rPr>
          <w:rFonts w:asciiTheme="minorHAnsi" w:hAnsiTheme="minorHAnsi"/>
          <w:sz w:val="22"/>
          <w:szCs w:val="22"/>
        </w:rPr>
      </w:pPr>
      <w:r w:rsidRPr="00EA1F40">
        <w:rPr>
          <w:rFonts w:asciiTheme="minorHAnsi" w:hAnsiTheme="minorHAnsi"/>
          <w:sz w:val="22"/>
          <w:szCs w:val="22"/>
        </w:rPr>
        <w:t xml:space="preserve">Religious Education is taught as a discrete subject and arrangements can be made for pupils to be withdrawn and alternative activities can be offered in their place should parents/carers request this. </w:t>
      </w:r>
    </w:p>
    <w:p w14:paraId="73FC9F19" w14:textId="77777777" w:rsidR="000A43CB" w:rsidRPr="00EA1F40" w:rsidRDefault="000A43CB" w:rsidP="00EA1F40">
      <w:pPr>
        <w:pStyle w:val="BodyTextIndent"/>
        <w:ind w:left="-142" w:firstLine="0"/>
        <w:rPr>
          <w:rFonts w:asciiTheme="minorHAnsi" w:hAnsiTheme="minorHAnsi"/>
          <w:sz w:val="22"/>
          <w:szCs w:val="22"/>
        </w:rPr>
      </w:pPr>
    </w:p>
    <w:p w14:paraId="3D7076AC" w14:textId="77777777" w:rsidR="000A43CB" w:rsidRPr="00EA1F40" w:rsidRDefault="000A43CB" w:rsidP="00EA1F40">
      <w:pPr>
        <w:pStyle w:val="BodyTextIndent"/>
        <w:ind w:left="-142" w:firstLine="0"/>
        <w:rPr>
          <w:rFonts w:asciiTheme="minorHAnsi" w:hAnsiTheme="minorHAnsi"/>
          <w:sz w:val="22"/>
          <w:szCs w:val="22"/>
        </w:rPr>
      </w:pPr>
      <w:r w:rsidRPr="00EA1F40">
        <w:rPr>
          <w:rFonts w:asciiTheme="minorHAnsi" w:hAnsiTheme="minorHAnsi"/>
          <w:sz w:val="22"/>
          <w:szCs w:val="22"/>
        </w:rPr>
        <w:t>ICT and PSHCE are taught at both a class and an individual level dependent on the needs of the pupils concerned.</w:t>
      </w:r>
    </w:p>
    <w:p w14:paraId="6DDBECC7" w14:textId="77777777" w:rsidR="00394707" w:rsidRPr="007461C2" w:rsidRDefault="00394707" w:rsidP="00F95C66">
      <w:pPr>
        <w:pStyle w:val="BodyTextIndent"/>
        <w:ind w:firstLine="0"/>
        <w:rPr>
          <w:rFonts w:asciiTheme="minorHAnsi" w:hAnsiTheme="minorHAnsi"/>
          <w:sz w:val="22"/>
          <w:szCs w:val="22"/>
        </w:rPr>
      </w:pPr>
    </w:p>
    <w:p w14:paraId="194F29CB" w14:textId="0D031144" w:rsidR="000A43CB" w:rsidRPr="007461C2" w:rsidRDefault="000A43CB">
      <w:pPr>
        <w:rPr>
          <w:sz w:val="22"/>
          <w:szCs w:val="22"/>
        </w:rPr>
      </w:pPr>
      <w:r w:rsidRPr="007461C2">
        <w:rPr>
          <w:sz w:val="22"/>
          <w:szCs w:val="22"/>
        </w:rPr>
        <w:br w:type="page"/>
      </w:r>
    </w:p>
    <w:p w14:paraId="5D5EA916" w14:textId="14DA9854" w:rsidR="004475F3" w:rsidRPr="007B1AEB" w:rsidRDefault="006B3702" w:rsidP="006B3702">
      <w:pPr>
        <w:pStyle w:val="Heading1"/>
        <w:rPr>
          <w:rStyle w:val="SubtleReference"/>
          <w:smallCaps w:val="0"/>
          <w:color w:val="6F2DBD" w:themeColor="text1"/>
        </w:rPr>
      </w:pPr>
      <w:bookmarkStart w:id="27" w:name="_Toc128425401"/>
      <w:bookmarkStart w:id="28" w:name="_Toc128425471"/>
      <w:bookmarkStart w:id="29" w:name="_Toc128943712"/>
      <w:r>
        <w:rPr>
          <w:rStyle w:val="SubtleReference"/>
          <w:smallCaps w:val="0"/>
          <w:color w:val="6F2DBD" w:themeColor="text1"/>
        </w:rPr>
        <w:lastRenderedPageBreak/>
        <w:t xml:space="preserve">3.2 </w:t>
      </w:r>
      <w:r w:rsidR="00DC6472">
        <w:rPr>
          <w:rStyle w:val="SubtleReference"/>
          <w:smallCaps w:val="0"/>
          <w:color w:val="6F2DBD" w:themeColor="text1"/>
        </w:rPr>
        <w:t xml:space="preserve">     </w:t>
      </w:r>
      <w:r w:rsidR="004475F3" w:rsidRPr="006B3702">
        <w:rPr>
          <w:rStyle w:val="SubtleReference"/>
          <w:smallCaps w:val="0"/>
          <w:color w:val="6F2DBD" w:themeColor="text1"/>
        </w:rPr>
        <w:t>Communication</w:t>
      </w:r>
      <w:bookmarkEnd w:id="27"/>
      <w:bookmarkEnd w:id="28"/>
      <w:bookmarkEnd w:id="29"/>
    </w:p>
    <w:p w14:paraId="1E24449D" w14:textId="194480D4" w:rsidR="004475F3" w:rsidRPr="007461C2" w:rsidRDefault="004475F3" w:rsidP="004475F3">
      <w:pPr>
        <w:spacing w:after="0" w:line="240" w:lineRule="auto"/>
        <w:ind w:left="-142"/>
        <w:jc w:val="both"/>
        <w:rPr>
          <w:rFonts w:cstheme="minorHAnsi"/>
          <w:b/>
          <w:bCs/>
          <w:sz w:val="22"/>
          <w:szCs w:val="22"/>
          <w:lang w:eastAsia="en-GB"/>
        </w:rPr>
      </w:pPr>
      <w:r w:rsidRPr="007461C2">
        <w:rPr>
          <w:rFonts w:cstheme="minorHAnsi"/>
          <w:b/>
          <w:bCs/>
          <w:sz w:val="22"/>
          <w:szCs w:val="22"/>
          <w:lang w:eastAsia="en-GB"/>
        </w:rPr>
        <w:t>We seek to maximise each student's communicative, speech, language and social interaction competence to enable them to express their emotions, thoughts and ideas, to understand and be understood, to have meaningful interactions and relationships and develop their potential for self-advocacy and control over their lives.</w:t>
      </w:r>
    </w:p>
    <w:p w14:paraId="7A5B02C7" w14:textId="77777777" w:rsidR="00A6744F" w:rsidRPr="007461C2" w:rsidRDefault="00A6744F" w:rsidP="00A53563">
      <w:pPr>
        <w:pStyle w:val="Heading2"/>
        <w:rPr>
          <w:sz w:val="22"/>
          <w:szCs w:val="22"/>
          <w:lang w:eastAsia="en-GB"/>
        </w:rPr>
      </w:pPr>
    </w:p>
    <w:p w14:paraId="65C272BF" w14:textId="68B19895" w:rsidR="00A53563" w:rsidRPr="007461C2" w:rsidRDefault="00A53563" w:rsidP="00A53563">
      <w:pPr>
        <w:pStyle w:val="Heading2"/>
        <w:rPr>
          <w:sz w:val="22"/>
          <w:szCs w:val="22"/>
          <w:lang w:eastAsia="en-GB"/>
        </w:rPr>
      </w:pPr>
      <w:bookmarkStart w:id="30" w:name="_Toc128425402"/>
      <w:bookmarkStart w:id="31" w:name="_Toc128425472"/>
      <w:r w:rsidRPr="007461C2">
        <w:rPr>
          <w:sz w:val="22"/>
          <w:szCs w:val="22"/>
          <w:lang w:eastAsia="en-GB"/>
        </w:rPr>
        <w:t>Pace Integrated Curriculum Framework Learning Intentions: Communication</w:t>
      </w:r>
      <w:bookmarkEnd w:id="30"/>
      <w:bookmarkEnd w:id="31"/>
    </w:p>
    <w:p w14:paraId="303D36CA" w14:textId="77777777" w:rsidR="00A53563" w:rsidRPr="007461C2" w:rsidRDefault="00A53563" w:rsidP="004475F3">
      <w:pPr>
        <w:spacing w:after="0" w:line="240" w:lineRule="auto"/>
        <w:ind w:left="-142"/>
        <w:jc w:val="both"/>
        <w:rPr>
          <w:rFonts w:cstheme="minorHAnsi"/>
          <w:b/>
          <w:bCs/>
          <w:sz w:val="22"/>
          <w:szCs w:val="22"/>
          <w:lang w:eastAsia="en-GB"/>
        </w:rPr>
      </w:pPr>
    </w:p>
    <w:p w14:paraId="1B47F4BE" w14:textId="1A54998F" w:rsidR="6DB867AA" w:rsidRDefault="6DB867AA" w:rsidP="007C066E">
      <w:pPr>
        <w:pStyle w:val="ListParagraph"/>
        <w:numPr>
          <w:ilvl w:val="0"/>
          <w:numId w:val="40"/>
        </w:numPr>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interpret how others are feeling and express how I am feeling</w:t>
      </w:r>
    </w:p>
    <w:p w14:paraId="43709031" w14:textId="1392912A"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initiate communication</w:t>
      </w:r>
    </w:p>
    <w:p w14:paraId="65E13BCC" w14:textId="6A9B5206"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maintain an interaction</w:t>
      </w:r>
    </w:p>
    <w:p w14:paraId="187CE287" w14:textId="0DAC8DC8"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make meaningful choices</w:t>
      </w:r>
    </w:p>
    <w:p w14:paraId="5EFF9757" w14:textId="208BE650"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understand object cues/objects of reference/pictures/symbols/familiar sounds/early words/single words/spoken language </w:t>
      </w:r>
    </w:p>
    <w:p w14:paraId="2D18E546" w14:textId="4B808853"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have an expectation to be listened to and to persist in communicating my message </w:t>
      </w:r>
    </w:p>
    <w:p w14:paraId="5B74B76C" w14:textId="085B4EE5"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 xml:space="preserve">To share thoughts, feelings, fears and dreams in a variety of methods, e.g. typing, using PODD, making short films etc. </w:t>
      </w:r>
    </w:p>
    <w:p w14:paraId="6D3B764D" w14:textId="351F58B7"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participate in a conversation with familiar people</w:t>
      </w:r>
    </w:p>
    <w:p w14:paraId="0CB79E9F" w14:textId="13827B9F"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communicate for different reasons. I can request/comment/greet/express likes, dislikes/answer questions/express an opinion/tell an idea</w:t>
      </w:r>
    </w:p>
    <w:p w14:paraId="2B3B4CCB" w14:textId="6E2AEFEB"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use language to demonstrate my knowledge and to complete learning tasks.  </w:t>
      </w:r>
    </w:p>
    <w:p w14:paraId="526D12D1" w14:textId="3BD36BB8" w:rsidR="6DB867AA" w:rsidRDefault="6DB867AA" w:rsidP="007C066E">
      <w:pPr>
        <w:pStyle w:val="ListParagraph"/>
        <w:numPr>
          <w:ilvl w:val="0"/>
          <w:numId w:val="40"/>
        </w:numPr>
        <w:spacing w:after="0" w:line="240" w:lineRule="auto"/>
        <w:ind w:right="237"/>
        <w:rPr>
          <w:rFonts w:ascii="Calibri" w:eastAsia="Calibri" w:hAnsi="Calibri" w:cs="Calibri"/>
          <w:color w:val="000000" w:themeColor="text2"/>
          <w:sz w:val="28"/>
          <w:szCs w:val="28"/>
        </w:rPr>
      </w:pPr>
      <w:r w:rsidRPr="4700634B">
        <w:rPr>
          <w:rFonts w:ascii="Calibri" w:eastAsia="Calibri" w:hAnsi="Calibri" w:cs="Calibri"/>
          <w:color w:val="000000" w:themeColor="text2"/>
          <w:sz w:val="28"/>
          <w:szCs w:val="28"/>
        </w:rPr>
        <w:t>To participate in group activities and get people to engage with my ideas</w:t>
      </w:r>
    </w:p>
    <w:p w14:paraId="174386C6" w14:textId="77777777" w:rsidR="00FA6890" w:rsidRPr="007461C2" w:rsidRDefault="00FA6890" w:rsidP="00A53563">
      <w:pPr>
        <w:spacing w:after="0" w:line="240" w:lineRule="auto"/>
        <w:jc w:val="both"/>
        <w:rPr>
          <w:rFonts w:cstheme="minorHAnsi"/>
          <w:sz w:val="22"/>
          <w:szCs w:val="22"/>
          <w:lang w:eastAsia="en-GB"/>
        </w:rPr>
      </w:pPr>
    </w:p>
    <w:p w14:paraId="42199999" w14:textId="7DD0BF2E" w:rsidR="000A43CB" w:rsidRPr="007461C2" w:rsidRDefault="000A43CB" w:rsidP="000A43CB">
      <w:pPr>
        <w:rPr>
          <w:sz w:val="22"/>
          <w:szCs w:val="22"/>
        </w:rPr>
      </w:pPr>
      <w:r w:rsidRPr="007461C2">
        <w:rPr>
          <w:sz w:val="22"/>
          <w:szCs w:val="22"/>
        </w:rPr>
        <w:t xml:space="preserve">Speech and communication skills (writing, alternative communication) at Pace are taught holistically throughout the complex daily routine, as part of the curriculum areas (especially the English curriculum) and as part of the motor activities. </w:t>
      </w:r>
    </w:p>
    <w:p w14:paraId="17945863" w14:textId="623CBFBE" w:rsidR="00EA1F40" w:rsidRDefault="000A43CB" w:rsidP="003D13D0">
      <w:pPr>
        <w:pStyle w:val="Heading2"/>
        <w:rPr>
          <w:rFonts w:asciiTheme="minorHAnsi" w:hAnsiTheme="minorHAnsi"/>
          <w:sz w:val="22"/>
          <w:szCs w:val="22"/>
        </w:rPr>
      </w:pPr>
      <w:bookmarkStart w:id="32" w:name="_Toc479497384"/>
      <w:bookmarkStart w:id="33" w:name="_Toc479497508"/>
      <w:bookmarkStart w:id="34" w:name="_Toc479498615"/>
      <w:bookmarkStart w:id="35" w:name="_Toc479756519"/>
      <w:bookmarkStart w:id="36" w:name="_Toc115692031"/>
      <w:bookmarkStart w:id="37" w:name="_Toc128409663"/>
      <w:bookmarkStart w:id="38" w:name="_Toc128425403"/>
      <w:bookmarkStart w:id="39" w:name="_Toc128425473"/>
      <w:r w:rsidRPr="007461C2">
        <w:rPr>
          <w:rFonts w:asciiTheme="minorHAnsi" w:hAnsiTheme="minorHAnsi"/>
          <w:sz w:val="22"/>
          <w:szCs w:val="22"/>
        </w:rPr>
        <w:t>Content of speech and alternative communication programmes</w:t>
      </w:r>
      <w:bookmarkEnd w:id="32"/>
      <w:bookmarkEnd w:id="33"/>
      <w:bookmarkEnd w:id="34"/>
      <w:bookmarkEnd w:id="35"/>
      <w:bookmarkEnd w:id="36"/>
      <w:bookmarkEnd w:id="37"/>
      <w:bookmarkEnd w:id="38"/>
      <w:bookmarkEnd w:id="39"/>
    </w:p>
    <w:p w14:paraId="287C3B83" w14:textId="77777777" w:rsidR="002146D6" w:rsidRPr="002146D6" w:rsidRDefault="002146D6" w:rsidP="002146D6"/>
    <w:p w14:paraId="3626BA3A" w14:textId="3C360819" w:rsidR="000A43CB" w:rsidRPr="007461C2" w:rsidRDefault="000A43CB" w:rsidP="000A43CB">
      <w:pPr>
        <w:rPr>
          <w:sz w:val="22"/>
          <w:szCs w:val="22"/>
        </w:rPr>
      </w:pPr>
      <w:r w:rsidRPr="007461C2">
        <w:rPr>
          <w:sz w:val="22"/>
          <w:szCs w:val="22"/>
        </w:rPr>
        <w:t xml:space="preserve">Communication has three key elements:  </w:t>
      </w:r>
    </w:p>
    <w:p w14:paraId="06C3132C" w14:textId="77777777" w:rsidR="000A43CB" w:rsidRPr="007461C2" w:rsidRDefault="000A43CB" w:rsidP="000A43CB">
      <w:pPr>
        <w:ind w:left="1418"/>
        <w:rPr>
          <w:sz w:val="22"/>
          <w:szCs w:val="22"/>
        </w:rPr>
      </w:pPr>
      <w:r w:rsidRPr="007461C2">
        <w:rPr>
          <w:sz w:val="22"/>
          <w:szCs w:val="22"/>
        </w:rPr>
        <w:t>1. Receptive skills (comprehension)</w:t>
      </w:r>
    </w:p>
    <w:p w14:paraId="04C33922" w14:textId="77777777" w:rsidR="000A43CB" w:rsidRPr="007461C2" w:rsidRDefault="000A43CB" w:rsidP="000A43CB">
      <w:pPr>
        <w:ind w:left="1418"/>
        <w:rPr>
          <w:sz w:val="22"/>
          <w:szCs w:val="22"/>
        </w:rPr>
      </w:pPr>
      <w:r w:rsidRPr="007461C2">
        <w:rPr>
          <w:sz w:val="22"/>
          <w:szCs w:val="22"/>
        </w:rPr>
        <w:t>2. Expressive skills (communicating to others verbally, in written form or with alternative communication methods)</w:t>
      </w:r>
    </w:p>
    <w:p w14:paraId="79DD19CA" w14:textId="0E4A94A0" w:rsidR="000A43CB" w:rsidRPr="007461C2" w:rsidRDefault="000A43CB" w:rsidP="000A43CB">
      <w:pPr>
        <w:ind w:left="1418"/>
        <w:rPr>
          <w:sz w:val="22"/>
          <w:szCs w:val="22"/>
        </w:rPr>
      </w:pPr>
      <w:r w:rsidRPr="007461C2">
        <w:rPr>
          <w:sz w:val="22"/>
          <w:szCs w:val="22"/>
        </w:rPr>
        <w:t>3. Communicative Intent.</w:t>
      </w:r>
    </w:p>
    <w:p w14:paraId="73F6678E" w14:textId="1F605E2B" w:rsidR="000A43CB" w:rsidRPr="007461C2" w:rsidRDefault="000A43CB" w:rsidP="000A43CB">
      <w:pPr>
        <w:pStyle w:val="Heading3"/>
        <w:spacing w:before="0"/>
        <w:rPr>
          <w:rFonts w:asciiTheme="minorHAnsi" w:hAnsiTheme="minorHAnsi"/>
          <w:b/>
          <w:bCs/>
          <w:sz w:val="22"/>
          <w:szCs w:val="22"/>
        </w:rPr>
      </w:pPr>
      <w:bookmarkStart w:id="40" w:name="_Toc115692032"/>
      <w:bookmarkStart w:id="41" w:name="_Toc128409664"/>
      <w:bookmarkStart w:id="42" w:name="_Toc128425404"/>
      <w:bookmarkStart w:id="43" w:name="_Toc128425474"/>
      <w:r w:rsidRPr="007461C2">
        <w:rPr>
          <w:rFonts w:asciiTheme="minorHAnsi" w:hAnsiTheme="minorHAnsi"/>
          <w:b/>
          <w:bCs/>
          <w:sz w:val="22"/>
          <w:szCs w:val="22"/>
        </w:rPr>
        <w:lastRenderedPageBreak/>
        <w:t>Comprehension skills</w:t>
      </w:r>
      <w:bookmarkEnd w:id="40"/>
      <w:bookmarkEnd w:id="41"/>
      <w:bookmarkEnd w:id="42"/>
      <w:bookmarkEnd w:id="43"/>
    </w:p>
    <w:p w14:paraId="7725D3B0" w14:textId="3B04FB9A" w:rsidR="00662989" w:rsidRPr="007461C2" w:rsidRDefault="000A43CB" w:rsidP="000A43CB">
      <w:pPr>
        <w:pStyle w:val="BodyTextIndent"/>
        <w:ind w:firstLine="0"/>
        <w:rPr>
          <w:rFonts w:asciiTheme="minorHAnsi" w:hAnsiTheme="minorHAnsi"/>
          <w:sz w:val="22"/>
          <w:szCs w:val="22"/>
        </w:rPr>
      </w:pPr>
      <w:r w:rsidRPr="007461C2">
        <w:rPr>
          <w:rFonts w:asciiTheme="minorHAnsi" w:hAnsiTheme="minorHAnsi"/>
          <w:sz w:val="22"/>
          <w:szCs w:val="22"/>
        </w:rPr>
        <w:t xml:space="preserve">Each aspect of communication is taught in our programmes.  Expression cannot be taught without meaning so we therefore begin with the understanding of communication. </w:t>
      </w:r>
    </w:p>
    <w:p w14:paraId="3456A1A4" w14:textId="77777777" w:rsidR="00662989" w:rsidRPr="007461C2" w:rsidRDefault="00662989" w:rsidP="000A43CB">
      <w:pPr>
        <w:pStyle w:val="BodyTextIndent"/>
        <w:ind w:firstLine="0"/>
        <w:rPr>
          <w:rFonts w:asciiTheme="minorHAnsi" w:hAnsiTheme="minorHAnsi"/>
          <w:sz w:val="22"/>
          <w:szCs w:val="22"/>
        </w:rPr>
      </w:pPr>
    </w:p>
    <w:p w14:paraId="0CE476CB" w14:textId="0E71D3B1" w:rsidR="000A43CB" w:rsidRDefault="000A43CB" w:rsidP="00B96CD4">
      <w:pPr>
        <w:pStyle w:val="BodyTextIndent"/>
        <w:ind w:firstLine="0"/>
        <w:rPr>
          <w:rFonts w:asciiTheme="minorHAnsi" w:hAnsiTheme="minorHAnsi"/>
          <w:sz w:val="22"/>
          <w:szCs w:val="22"/>
        </w:rPr>
      </w:pPr>
      <w:r w:rsidRPr="007461C2">
        <w:rPr>
          <w:rFonts w:asciiTheme="minorHAnsi" w:hAnsiTheme="minorHAnsi"/>
          <w:sz w:val="22"/>
          <w:szCs w:val="22"/>
        </w:rPr>
        <w:t xml:space="preserve">The assessment is done without the usual contextual cues that accompany spoken language and will reveal how much actual language is understood. The appropriate non-verbal response to the spoken language e.g. gestures, facial expressions, eyesight responses or other given signs of understanding are also assessed throughout this assessment.  Assessment of children’s comprehension skills is the first step in the teaching-learning process. </w:t>
      </w:r>
      <w:bookmarkStart w:id="44" w:name="_Toc479497386"/>
      <w:bookmarkStart w:id="45" w:name="_Toc479497510"/>
      <w:bookmarkStart w:id="46" w:name="_Toc479498617"/>
      <w:bookmarkStart w:id="47" w:name="_Toc479756521"/>
    </w:p>
    <w:p w14:paraId="165C971C" w14:textId="77777777" w:rsidR="00B96CD4" w:rsidRPr="007461C2" w:rsidRDefault="00B96CD4" w:rsidP="00B96CD4">
      <w:pPr>
        <w:pStyle w:val="BodyTextIndent"/>
        <w:ind w:firstLine="0"/>
        <w:rPr>
          <w:rFonts w:asciiTheme="minorHAnsi" w:hAnsiTheme="minorHAnsi"/>
          <w:sz w:val="22"/>
          <w:szCs w:val="22"/>
        </w:rPr>
      </w:pPr>
    </w:p>
    <w:bookmarkEnd w:id="44"/>
    <w:bookmarkEnd w:id="45"/>
    <w:bookmarkEnd w:id="46"/>
    <w:bookmarkEnd w:id="47"/>
    <w:p w14:paraId="7353CC02" w14:textId="77777777" w:rsidR="000A43CB" w:rsidRPr="007461C2" w:rsidRDefault="000A43CB" w:rsidP="000A43CB">
      <w:pPr>
        <w:pStyle w:val="Heading4"/>
        <w:spacing w:before="0"/>
        <w:rPr>
          <w:rFonts w:asciiTheme="minorHAnsi" w:hAnsiTheme="minorHAnsi"/>
        </w:rPr>
      </w:pPr>
      <w:r w:rsidRPr="007461C2">
        <w:rPr>
          <w:rFonts w:asciiTheme="minorHAnsi" w:hAnsiTheme="minorHAnsi"/>
        </w:rPr>
        <w:t>Verbal communication</w:t>
      </w:r>
    </w:p>
    <w:p w14:paraId="70C66182" w14:textId="77777777" w:rsidR="000A43CB" w:rsidRPr="007461C2" w:rsidRDefault="000A43CB" w:rsidP="000A43CB">
      <w:pPr>
        <w:pStyle w:val="BodyTextIndent"/>
        <w:ind w:firstLine="0"/>
        <w:rPr>
          <w:rFonts w:asciiTheme="minorHAnsi" w:hAnsiTheme="minorHAnsi"/>
          <w:sz w:val="22"/>
          <w:szCs w:val="22"/>
        </w:rPr>
      </w:pPr>
      <w:r w:rsidRPr="007461C2">
        <w:rPr>
          <w:rFonts w:asciiTheme="minorHAnsi" w:hAnsiTheme="minorHAnsi"/>
          <w:sz w:val="22"/>
          <w:szCs w:val="22"/>
        </w:rPr>
        <w:t>The second step is to assess pupils’ spoken language abilities. The assessment and planning of learning objectives includes the following areas of verbal ability:</w:t>
      </w:r>
    </w:p>
    <w:p w14:paraId="0597B0F1" w14:textId="77777777" w:rsidR="000A43CB" w:rsidRPr="007461C2" w:rsidRDefault="000A43CB" w:rsidP="000A43CB">
      <w:pPr>
        <w:pStyle w:val="BodyTextIndent"/>
        <w:ind w:firstLine="0"/>
        <w:rPr>
          <w:rFonts w:asciiTheme="minorHAnsi" w:hAnsiTheme="minorHAnsi"/>
          <w:sz w:val="22"/>
          <w:szCs w:val="22"/>
        </w:rPr>
      </w:pPr>
    </w:p>
    <w:p w14:paraId="276BB2A4"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Oral motor ability</w:t>
      </w:r>
    </w:p>
    <w:p w14:paraId="69B1140B"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Breathing capacity</w:t>
      </w:r>
    </w:p>
    <w:p w14:paraId="495ADB5D"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Vocalisation ability</w:t>
      </w:r>
    </w:p>
    <w:p w14:paraId="3D9E51CE"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Vocabulary (receptive and expressive)</w:t>
      </w:r>
    </w:p>
    <w:p w14:paraId="7DB52F90"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Articulation abilities</w:t>
      </w:r>
    </w:p>
    <w:p w14:paraId="2AEE9E73"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 xml:space="preserve">Pronunciation abilities </w:t>
      </w:r>
    </w:p>
    <w:p w14:paraId="1F41746D"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 xml:space="preserve">Semantic aspects of language </w:t>
      </w:r>
    </w:p>
    <w:p w14:paraId="2D1C3A7D" w14:textId="77777777" w:rsidR="000A43CB" w:rsidRPr="007461C2" w:rsidRDefault="000A43CB" w:rsidP="007C066E">
      <w:pPr>
        <w:pStyle w:val="BodyTextIndent"/>
        <w:numPr>
          <w:ilvl w:val="0"/>
          <w:numId w:val="30"/>
        </w:numPr>
        <w:rPr>
          <w:rFonts w:asciiTheme="minorHAnsi" w:hAnsiTheme="minorHAnsi"/>
          <w:sz w:val="22"/>
          <w:szCs w:val="22"/>
        </w:rPr>
      </w:pPr>
      <w:r w:rsidRPr="007461C2">
        <w:rPr>
          <w:rFonts w:asciiTheme="minorHAnsi" w:hAnsiTheme="minorHAnsi"/>
          <w:sz w:val="22"/>
          <w:szCs w:val="22"/>
        </w:rPr>
        <w:t>Grammatical structure of spoken language</w:t>
      </w:r>
    </w:p>
    <w:p w14:paraId="2EFC8C6D" w14:textId="77777777" w:rsidR="000A43CB" w:rsidRPr="007461C2" w:rsidRDefault="000A43CB" w:rsidP="000A43CB">
      <w:pPr>
        <w:pStyle w:val="BodyTextIndent"/>
        <w:ind w:firstLine="0"/>
        <w:rPr>
          <w:rFonts w:asciiTheme="minorHAnsi" w:hAnsiTheme="minorHAnsi"/>
          <w:sz w:val="22"/>
          <w:szCs w:val="22"/>
        </w:rPr>
      </w:pPr>
    </w:p>
    <w:p w14:paraId="29A40239" w14:textId="77777777" w:rsidR="000A43CB" w:rsidRPr="007461C2" w:rsidRDefault="000A43CB" w:rsidP="000A43CB">
      <w:pPr>
        <w:pStyle w:val="BodyTextIndent"/>
        <w:ind w:firstLine="0"/>
        <w:rPr>
          <w:rFonts w:asciiTheme="minorHAnsi" w:hAnsiTheme="minorHAnsi"/>
          <w:sz w:val="22"/>
          <w:szCs w:val="22"/>
        </w:rPr>
      </w:pPr>
      <w:r w:rsidRPr="007461C2">
        <w:rPr>
          <w:rFonts w:asciiTheme="minorHAnsi" w:hAnsiTheme="minorHAnsi"/>
          <w:sz w:val="22"/>
          <w:szCs w:val="22"/>
        </w:rPr>
        <w:t xml:space="preserve">In the teaching and learning process the next step is to determine the necessary individual teaching objectives, methods and special aids for each of the above areas. </w:t>
      </w:r>
    </w:p>
    <w:p w14:paraId="60CE5742" w14:textId="77777777" w:rsidR="000A43CB" w:rsidRPr="007461C2" w:rsidRDefault="000A43CB" w:rsidP="003D13D0">
      <w:pPr>
        <w:pStyle w:val="BodyTextIndent"/>
        <w:ind w:firstLine="0"/>
        <w:rPr>
          <w:rFonts w:asciiTheme="minorHAnsi" w:hAnsiTheme="minorHAnsi"/>
          <w:sz w:val="22"/>
          <w:szCs w:val="22"/>
        </w:rPr>
      </w:pPr>
    </w:p>
    <w:p w14:paraId="66F66BD8" w14:textId="77777777" w:rsidR="000A43CB" w:rsidRPr="007461C2" w:rsidRDefault="000A43CB" w:rsidP="000A43CB">
      <w:pPr>
        <w:pStyle w:val="Heading4"/>
        <w:spacing w:before="0"/>
        <w:rPr>
          <w:rFonts w:asciiTheme="minorHAnsi" w:hAnsiTheme="minorHAnsi"/>
        </w:rPr>
      </w:pPr>
      <w:r w:rsidRPr="007461C2">
        <w:rPr>
          <w:rFonts w:asciiTheme="minorHAnsi" w:hAnsiTheme="minorHAnsi"/>
        </w:rPr>
        <w:t>Alternative communication</w:t>
      </w:r>
    </w:p>
    <w:p w14:paraId="16943AC0" w14:textId="77777777" w:rsidR="000A43CB" w:rsidRPr="007461C2" w:rsidRDefault="000A43CB" w:rsidP="000A43CB">
      <w:pPr>
        <w:pStyle w:val="BodyTextIndent"/>
        <w:ind w:firstLine="0"/>
        <w:rPr>
          <w:rFonts w:asciiTheme="minorHAnsi" w:hAnsiTheme="minorHAnsi"/>
          <w:sz w:val="22"/>
          <w:szCs w:val="22"/>
        </w:rPr>
      </w:pPr>
      <w:r w:rsidRPr="007461C2">
        <w:rPr>
          <w:rFonts w:asciiTheme="minorHAnsi" w:hAnsiTheme="minorHAnsi"/>
          <w:sz w:val="22"/>
          <w:szCs w:val="22"/>
        </w:rPr>
        <w:t>If it is necessary, we explore alternative communication methods and special aids according to children’s individual needs. No one particular method is used throughout the school, rather a selection of different alternative communication methods and aids for example: -</w:t>
      </w:r>
    </w:p>
    <w:p w14:paraId="4F9EA633" w14:textId="77777777" w:rsidR="000A43CB" w:rsidRPr="007461C2" w:rsidRDefault="000A43CB" w:rsidP="000A43CB">
      <w:pPr>
        <w:pStyle w:val="BodyTextIndent"/>
        <w:rPr>
          <w:rFonts w:asciiTheme="minorHAnsi" w:hAnsiTheme="minorHAnsi"/>
          <w:sz w:val="22"/>
          <w:szCs w:val="22"/>
        </w:rPr>
      </w:pPr>
    </w:p>
    <w:p w14:paraId="145AD330" w14:textId="77777777" w:rsidR="000A43CB" w:rsidRPr="007461C2" w:rsidRDefault="000A43CB" w:rsidP="007C066E">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 xml:space="preserve">Sign Languages </w:t>
      </w:r>
    </w:p>
    <w:p w14:paraId="7B64980C" w14:textId="77777777" w:rsidR="000A43CB" w:rsidRPr="007461C2" w:rsidRDefault="000A43CB" w:rsidP="007C066E">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Communication Boards, Cards and symbols (Board maker / PCS)</w:t>
      </w:r>
    </w:p>
    <w:p w14:paraId="5D2A0CBA" w14:textId="77777777" w:rsidR="000A43CB" w:rsidRPr="007461C2" w:rsidRDefault="000A43CB" w:rsidP="007C066E">
      <w:pPr>
        <w:pStyle w:val="BodyTextIndent"/>
        <w:numPr>
          <w:ilvl w:val="0"/>
          <w:numId w:val="31"/>
        </w:numPr>
        <w:tabs>
          <w:tab w:val="clear" w:pos="360"/>
          <w:tab w:val="num" w:pos="502"/>
        </w:tabs>
        <w:ind w:left="502" w:hanging="502"/>
        <w:rPr>
          <w:rFonts w:asciiTheme="minorHAnsi" w:hAnsiTheme="minorHAnsi"/>
          <w:sz w:val="22"/>
          <w:szCs w:val="22"/>
        </w:rPr>
      </w:pPr>
      <w:r w:rsidRPr="007461C2">
        <w:rPr>
          <w:rFonts w:asciiTheme="minorHAnsi" w:hAnsiTheme="minorHAnsi"/>
          <w:sz w:val="22"/>
          <w:szCs w:val="22"/>
        </w:rPr>
        <w:t>Electronic aids and software (High and low tech).</w:t>
      </w:r>
    </w:p>
    <w:p w14:paraId="31372BE4" w14:textId="77777777" w:rsidR="000A43CB" w:rsidRDefault="000A43CB" w:rsidP="000A43CB">
      <w:pPr>
        <w:pStyle w:val="BodyTextIndent"/>
        <w:ind w:firstLine="0"/>
        <w:rPr>
          <w:rFonts w:asciiTheme="minorHAnsi" w:hAnsiTheme="minorHAnsi"/>
          <w:sz w:val="22"/>
          <w:szCs w:val="22"/>
        </w:rPr>
      </w:pPr>
    </w:p>
    <w:p w14:paraId="67CA5AE9" w14:textId="77777777" w:rsidR="00B96CD4" w:rsidRDefault="00B96CD4" w:rsidP="000A43CB">
      <w:pPr>
        <w:pStyle w:val="BodyTextIndent"/>
        <w:ind w:firstLine="0"/>
        <w:rPr>
          <w:rFonts w:asciiTheme="minorHAnsi" w:hAnsiTheme="minorHAnsi"/>
          <w:sz w:val="22"/>
          <w:szCs w:val="22"/>
        </w:rPr>
      </w:pPr>
    </w:p>
    <w:p w14:paraId="1B5FDF29" w14:textId="77777777" w:rsidR="00B96CD4" w:rsidRDefault="00B96CD4" w:rsidP="000A43CB">
      <w:pPr>
        <w:pStyle w:val="BodyTextIndent"/>
        <w:ind w:firstLine="0"/>
        <w:rPr>
          <w:rFonts w:asciiTheme="minorHAnsi" w:hAnsiTheme="minorHAnsi"/>
          <w:sz w:val="22"/>
          <w:szCs w:val="22"/>
        </w:rPr>
      </w:pPr>
    </w:p>
    <w:p w14:paraId="1C37F2C8" w14:textId="77777777" w:rsidR="00B96CD4" w:rsidRDefault="00B96CD4" w:rsidP="000A43CB">
      <w:pPr>
        <w:pStyle w:val="BodyTextIndent"/>
        <w:ind w:firstLine="0"/>
        <w:rPr>
          <w:rFonts w:asciiTheme="minorHAnsi" w:hAnsiTheme="minorHAnsi"/>
          <w:sz w:val="22"/>
          <w:szCs w:val="22"/>
        </w:rPr>
      </w:pPr>
    </w:p>
    <w:p w14:paraId="5A1377DE" w14:textId="77777777" w:rsidR="00B96CD4" w:rsidRDefault="00B96CD4" w:rsidP="000A43CB">
      <w:pPr>
        <w:pStyle w:val="BodyTextIndent"/>
        <w:ind w:firstLine="0"/>
        <w:rPr>
          <w:rFonts w:asciiTheme="minorHAnsi" w:hAnsiTheme="minorHAnsi"/>
          <w:sz w:val="22"/>
          <w:szCs w:val="22"/>
        </w:rPr>
      </w:pPr>
    </w:p>
    <w:p w14:paraId="26DE9AF8" w14:textId="77777777" w:rsidR="00B96CD4" w:rsidRDefault="00B96CD4" w:rsidP="000A43CB">
      <w:pPr>
        <w:pStyle w:val="BodyTextIndent"/>
        <w:ind w:firstLine="0"/>
        <w:rPr>
          <w:rFonts w:asciiTheme="minorHAnsi" w:hAnsiTheme="minorHAnsi"/>
          <w:sz w:val="22"/>
          <w:szCs w:val="22"/>
        </w:rPr>
      </w:pPr>
    </w:p>
    <w:p w14:paraId="1E80CC97" w14:textId="77777777" w:rsidR="00B96CD4" w:rsidRDefault="00B96CD4" w:rsidP="000A43CB">
      <w:pPr>
        <w:pStyle w:val="BodyTextIndent"/>
        <w:ind w:firstLine="0"/>
        <w:rPr>
          <w:rFonts w:asciiTheme="minorHAnsi" w:hAnsiTheme="minorHAnsi"/>
          <w:sz w:val="22"/>
          <w:szCs w:val="22"/>
        </w:rPr>
      </w:pPr>
    </w:p>
    <w:p w14:paraId="287134EE" w14:textId="77777777" w:rsidR="00B96CD4" w:rsidRDefault="00B96CD4" w:rsidP="000A43CB">
      <w:pPr>
        <w:pStyle w:val="BodyTextIndent"/>
        <w:ind w:firstLine="0"/>
        <w:rPr>
          <w:rFonts w:asciiTheme="minorHAnsi" w:hAnsiTheme="minorHAnsi"/>
          <w:sz w:val="22"/>
          <w:szCs w:val="22"/>
        </w:rPr>
      </w:pPr>
    </w:p>
    <w:p w14:paraId="79FE1CE6" w14:textId="4103E123" w:rsidR="002146D6" w:rsidRDefault="002146D6">
      <w:pPr>
        <w:rPr>
          <w:rFonts w:eastAsia="Times New Roman" w:cs="Times New Roman"/>
          <w:sz w:val="22"/>
          <w:szCs w:val="22"/>
          <w:lang w:val="x-none"/>
        </w:rPr>
      </w:pPr>
      <w:r>
        <w:rPr>
          <w:sz w:val="22"/>
          <w:szCs w:val="22"/>
        </w:rPr>
        <w:br w:type="page"/>
      </w:r>
    </w:p>
    <w:p w14:paraId="706905D0" w14:textId="600817B3" w:rsidR="004475F3" w:rsidRPr="007B1AEB" w:rsidRDefault="004475F3" w:rsidP="007C066E">
      <w:pPr>
        <w:pStyle w:val="Heading1"/>
        <w:numPr>
          <w:ilvl w:val="1"/>
          <w:numId w:val="53"/>
        </w:numPr>
      </w:pPr>
      <w:bookmarkStart w:id="48" w:name="_Toc128425406"/>
      <w:bookmarkStart w:id="49" w:name="_Toc128425476"/>
      <w:bookmarkStart w:id="50" w:name="_Toc128943713"/>
      <w:r w:rsidRPr="007B1AEB">
        <w:rPr>
          <w:rStyle w:val="SubtleReference"/>
          <w:smallCaps w:val="0"/>
          <w:color w:val="6F2DBD" w:themeColor="text1"/>
        </w:rPr>
        <w:lastRenderedPageBreak/>
        <w:t xml:space="preserve">Daily life </w:t>
      </w:r>
      <w:r w:rsidRPr="00B96CD4">
        <w:rPr>
          <w:rStyle w:val="SubtleReference"/>
          <w:smallCaps w:val="0"/>
          <w:color w:val="6F2DBD" w:themeColor="text1"/>
        </w:rPr>
        <w:t>skills</w:t>
      </w:r>
      <w:bookmarkEnd w:id="48"/>
      <w:bookmarkEnd w:id="49"/>
      <w:bookmarkEnd w:id="50"/>
    </w:p>
    <w:p w14:paraId="0810E10C" w14:textId="77777777" w:rsidR="004475F3" w:rsidRPr="007461C2" w:rsidRDefault="004475F3" w:rsidP="004475F3">
      <w:pPr>
        <w:spacing w:after="0" w:line="240" w:lineRule="auto"/>
        <w:ind w:left="-142"/>
        <w:contextualSpacing/>
        <w:jc w:val="both"/>
        <w:rPr>
          <w:b/>
          <w:sz w:val="22"/>
          <w:szCs w:val="22"/>
        </w:rPr>
      </w:pPr>
      <w:r w:rsidRPr="007461C2">
        <w:rPr>
          <w:b/>
          <w:sz w:val="22"/>
          <w:szCs w:val="22"/>
        </w:rPr>
        <w:t>Pace students embark upon a journey of reduced reliance on others to take care of daily needs.  We aspire for our students to know when they need help and how to ask for it.  Students are facilitated to be as independent as possible with their daily life skills, which include personal hygiene, dressing, toileting/continence, functional mobility and eating &amp; drinking.</w:t>
      </w:r>
    </w:p>
    <w:p w14:paraId="1AA79A5E" w14:textId="77777777" w:rsidR="00D51593" w:rsidRPr="007461C2" w:rsidRDefault="00D51593" w:rsidP="004475F3">
      <w:pPr>
        <w:spacing w:after="0" w:line="240" w:lineRule="auto"/>
        <w:ind w:left="-142"/>
        <w:contextualSpacing/>
        <w:jc w:val="both"/>
        <w:rPr>
          <w:b/>
          <w:sz w:val="22"/>
          <w:szCs w:val="22"/>
        </w:rPr>
      </w:pPr>
    </w:p>
    <w:p w14:paraId="333AD148" w14:textId="39618A83" w:rsidR="00D51593" w:rsidRPr="007461C2" w:rsidRDefault="00D51593" w:rsidP="00D51593">
      <w:pPr>
        <w:pStyle w:val="Heading2"/>
        <w:rPr>
          <w:sz w:val="22"/>
          <w:szCs w:val="22"/>
          <w:lang w:eastAsia="en-GB"/>
        </w:rPr>
      </w:pPr>
      <w:bookmarkStart w:id="51" w:name="_Toc128425407"/>
      <w:bookmarkStart w:id="52" w:name="_Toc128425477"/>
      <w:r w:rsidRPr="007461C2">
        <w:rPr>
          <w:sz w:val="22"/>
          <w:szCs w:val="22"/>
          <w:lang w:eastAsia="en-GB"/>
        </w:rPr>
        <w:t>Pace Integrated Curriculum Framework Learning Intentions: Daily Life Skills</w:t>
      </w:r>
      <w:bookmarkEnd w:id="51"/>
      <w:bookmarkEnd w:id="52"/>
    </w:p>
    <w:p w14:paraId="0A1632E7" w14:textId="77777777" w:rsidR="005D140B" w:rsidRPr="007461C2" w:rsidRDefault="005D140B" w:rsidP="005D140B">
      <w:pPr>
        <w:rPr>
          <w:sz w:val="22"/>
          <w:szCs w:val="22"/>
        </w:rPr>
      </w:pPr>
    </w:p>
    <w:p w14:paraId="10AB7AB9" w14:textId="77777777" w:rsidR="005D140B" w:rsidRPr="007461C2" w:rsidRDefault="005D140B" w:rsidP="007C066E">
      <w:pPr>
        <w:pStyle w:val="ListParagraph"/>
        <w:numPr>
          <w:ilvl w:val="0"/>
          <w:numId w:val="46"/>
        </w:numPr>
        <w:rPr>
          <w:sz w:val="22"/>
          <w:szCs w:val="22"/>
        </w:rPr>
      </w:pPr>
      <w:r w:rsidRPr="007461C2">
        <w:rPr>
          <w:sz w:val="22"/>
          <w:szCs w:val="22"/>
        </w:rPr>
        <w:t xml:space="preserve">To be able to participate in personal hygiene (underpinning skills, volition – body awareness, visual perception, gross and fine motor skills). </w:t>
      </w:r>
    </w:p>
    <w:p w14:paraId="40006D76" w14:textId="35654BB5" w:rsidR="007A22A4" w:rsidRPr="007461C2" w:rsidRDefault="007A22A4" w:rsidP="007C066E">
      <w:pPr>
        <w:pStyle w:val="ListParagraph"/>
        <w:numPr>
          <w:ilvl w:val="0"/>
          <w:numId w:val="46"/>
        </w:numPr>
        <w:rPr>
          <w:sz w:val="22"/>
          <w:szCs w:val="22"/>
        </w:rPr>
      </w:pPr>
      <w:r w:rsidRPr="007461C2">
        <w:rPr>
          <w:sz w:val="22"/>
          <w:szCs w:val="22"/>
        </w:rPr>
        <w:t xml:space="preserve">To direct you to help me complete a task. </w:t>
      </w:r>
    </w:p>
    <w:p w14:paraId="6B74162A" w14:textId="77777777" w:rsidR="007A22A4" w:rsidRPr="007461C2" w:rsidRDefault="007A22A4" w:rsidP="007C066E">
      <w:pPr>
        <w:pStyle w:val="ListParagraph"/>
        <w:numPr>
          <w:ilvl w:val="0"/>
          <w:numId w:val="46"/>
        </w:numPr>
        <w:rPr>
          <w:sz w:val="22"/>
          <w:szCs w:val="22"/>
        </w:rPr>
      </w:pPr>
      <w:r w:rsidRPr="007461C2">
        <w:rPr>
          <w:sz w:val="22"/>
          <w:szCs w:val="22"/>
        </w:rPr>
        <w:t xml:space="preserve">To participate in household jobs and roles. </w:t>
      </w:r>
    </w:p>
    <w:p w14:paraId="5F834257" w14:textId="77777777" w:rsidR="007A22A4" w:rsidRPr="007461C2" w:rsidRDefault="007A22A4" w:rsidP="007C066E">
      <w:pPr>
        <w:pStyle w:val="ListParagraph"/>
        <w:numPr>
          <w:ilvl w:val="0"/>
          <w:numId w:val="46"/>
        </w:numPr>
        <w:rPr>
          <w:sz w:val="22"/>
          <w:szCs w:val="22"/>
        </w:rPr>
      </w:pPr>
      <w:r w:rsidRPr="007461C2">
        <w:rPr>
          <w:sz w:val="22"/>
          <w:szCs w:val="22"/>
        </w:rPr>
        <w:t xml:space="preserve">To advocate for one’s needs. </w:t>
      </w:r>
    </w:p>
    <w:p w14:paraId="4994F1D3" w14:textId="77777777" w:rsidR="007A22A4" w:rsidRPr="007461C2" w:rsidRDefault="007A22A4" w:rsidP="007C066E">
      <w:pPr>
        <w:pStyle w:val="ListParagraph"/>
        <w:numPr>
          <w:ilvl w:val="0"/>
          <w:numId w:val="46"/>
        </w:numPr>
        <w:rPr>
          <w:sz w:val="22"/>
          <w:szCs w:val="22"/>
        </w:rPr>
      </w:pPr>
      <w:r w:rsidRPr="007461C2">
        <w:rPr>
          <w:sz w:val="22"/>
          <w:szCs w:val="22"/>
        </w:rPr>
        <w:t>To look after myself (choices, yes/no, keeping safe, dressing, personal hygiene).</w:t>
      </w:r>
    </w:p>
    <w:p w14:paraId="720E0CE8" w14:textId="77777777" w:rsidR="007A22A4" w:rsidRPr="007461C2" w:rsidRDefault="007A22A4" w:rsidP="007C066E">
      <w:pPr>
        <w:pStyle w:val="ListParagraph"/>
        <w:numPr>
          <w:ilvl w:val="0"/>
          <w:numId w:val="46"/>
        </w:numPr>
        <w:rPr>
          <w:sz w:val="22"/>
          <w:szCs w:val="22"/>
        </w:rPr>
      </w:pPr>
      <w:r w:rsidRPr="007461C2">
        <w:rPr>
          <w:sz w:val="22"/>
          <w:szCs w:val="22"/>
        </w:rPr>
        <w:t>To eat (and enjoy) my lunch (make choices, experience different foods, cooking).</w:t>
      </w:r>
    </w:p>
    <w:p w14:paraId="201217A5" w14:textId="77777777" w:rsidR="007A22A4" w:rsidRPr="007461C2" w:rsidRDefault="007A22A4" w:rsidP="007C066E">
      <w:pPr>
        <w:pStyle w:val="ListParagraph"/>
        <w:numPr>
          <w:ilvl w:val="0"/>
          <w:numId w:val="46"/>
        </w:numPr>
        <w:rPr>
          <w:sz w:val="22"/>
          <w:szCs w:val="22"/>
        </w:rPr>
      </w:pPr>
      <w:r w:rsidRPr="007461C2">
        <w:rPr>
          <w:sz w:val="22"/>
          <w:szCs w:val="22"/>
        </w:rPr>
        <w:t xml:space="preserve">To participate in un/dressing </w:t>
      </w:r>
    </w:p>
    <w:p w14:paraId="7121D60D" w14:textId="77777777" w:rsidR="007A22A4" w:rsidRPr="007461C2" w:rsidRDefault="007A22A4" w:rsidP="007C066E">
      <w:pPr>
        <w:pStyle w:val="ListParagraph"/>
        <w:numPr>
          <w:ilvl w:val="0"/>
          <w:numId w:val="46"/>
        </w:numPr>
        <w:rPr>
          <w:sz w:val="22"/>
          <w:szCs w:val="22"/>
        </w:rPr>
      </w:pPr>
      <w:r w:rsidRPr="007461C2">
        <w:rPr>
          <w:sz w:val="22"/>
          <w:szCs w:val="22"/>
        </w:rPr>
        <w:t xml:space="preserve">To show engagement in self-care or ADL by actively participating. This may be fully independent or to directing others in how best to help. </w:t>
      </w:r>
    </w:p>
    <w:p w14:paraId="3A1DAB02" w14:textId="77777777" w:rsidR="007A22A4" w:rsidRPr="007461C2" w:rsidRDefault="007A22A4" w:rsidP="007C066E">
      <w:pPr>
        <w:pStyle w:val="ListParagraph"/>
        <w:numPr>
          <w:ilvl w:val="0"/>
          <w:numId w:val="46"/>
        </w:numPr>
        <w:rPr>
          <w:sz w:val="22"/>
          <w:szCs w:val="22"/>
        </w:rPr>
      </w:pPr>
      <w:r w:rsidRPr="007461C2">
        <w:rPr>
          <w:sz w:val="22"/>
          <w:szCs w:val="22"/>
        </w:rPr>
        <w:t>To access community activities.</w:t>
      </w:r>
    </w:p>
    <w:p w14:paraId="77FFF686" w14:textId="1F362FFD" w:rsidR="00D51593" w:rsidRPr="007461C2" w:rsidRDefault="007A22A4" w:rsidP="007C066E">
      <w:pPr>
        <w:pStyle w:val="ListParagraph"/>
        <w:numPr>
          <w:ilvl w:val="0"/>
          <w:numId w:val="46"/>
        </w:numPr>
        <w:spacing w:after="0" w:line="240" w:lineRule="auto"/>
        <w:jc w:val="both"/>
        <w:rPr>
          <w:b/>
          <w:sz w:val="22"/>
          <w:szCs w:val="22"/>
        </w:rPr>
      </w:pPr>
      <w:r w:rsidRPr="007461C2">
        <w:rPr>
          <w:sz w:val="22"/>
          <w:szCs w:val="22"/>
        </w:rPr>
        <w:t>To have a balanced sleep wake cycle.</w:t>
      </w:r>
    </w:p>
    <w:p w14:paraId="5BA60E88" w14:textId="77777777" w:rsidR="00FA6890" w:rsidRPr="007461C2" w:rsidRDefault="00FA6890" w:rsidP="00662989">
      <w:pPr>
        <w:pStyle w:val="Header"/>
        <w:rPr>
          <w:sz w:val="22"/>
          <w:szCs w:val="22"/>
        </w:rPr>
      </w:pPr>
    </w:p>
    <w:p w14:paraId="0C885C57" w14:textId="77777777" w:rsidR="00FA6890" w:rsidRPr="007461C2" w:rsidRDefault="00FA6890" w:rsidP="00FA6890">
      <w:pPr>
        <w:pStyle w:val="Heading2"/>
        <w:ind w:left="-142"/>
        <w:rPr>
          <w:rFonts w:asciiTheme="minorHAnsi" w:hAnsiTheme="minorHAnsi"/>
          <w:sz w:val="22"/>
          <w:szCs w:val="22"/>
        </w:rPr>
      </w:pPr>
      <w:bookmarkStart w:id="53" w:name="_Toc479494466"/>
      <w:bookmarkStart w:id="54" w:name="_Toc479497373"/>
      <w:bookmarkStart w:id="55" w:name="_Toc479497497"/>
      <w:bookmarkStart w:id="56" w:name="_Toc479498604"/>
      <w:bookmarkStart w:id="57" w:name="_Toc479756508"/>
      <w:bookmarkStart w:id="58" w:name="_Toc115692020"/>
      <w:bookmarkStart w:id="59" w:name="_Toc128409652"/>
      <w:bookmarkStart w:id="60" w:name="_Toc128425408"/>
      <w:bookmarkStart w:id="61" w:name="_Toc128425478"/>
      <w:r w:rsidRPr="007461C2">
        <w:rPr>
          <w:rFonts w:asciiTheme="minorHAnsi" w:hAnsiTheme="minorHAnsi"/>
          <w:sz w:val="22"/>
          <w:szCs w:val="22"/>
        </w:rPr>
        <w:t>Self-care skills</w:t>
      </w:r>
      <w:bookmarkEnd w:id="53"/>
      <w:bookmarkEnd w:id="54"/>
      <w:bookmarkEnd w:id="55"/>
      <w:bookmarkEnd w:id="56"/>
      <w:bookmarkEnd w:id="57"/>
      <w:bookmarkEnd w:id="58"/>
      <w:bookmarkEnd w:id="59"/>
      <w:bookmarkEnd w:id="60"/>
      <w:bookmarkEnd w:id="61"/>
    </w:p>
    <w:p w14:paraId="664B1C6B" w14:textId="77777777" w:rsidR="00FA6890" w:rsidRPr="007461C2" w:rsidRDefault="00FA6890" w:rsidP="00FA6890">
      <w:pPr>
        <w:ind w:left="-142"/>
        <w:rPr>
          <w:sz w:val="22"/>
          <w:szCs w:val="22"/>
        </w:rPr>
      </w:pPr>
      <w:r w:rsidRPr="007461C2">
        <w:rPr>
          <w:sz w:val="22"/>
          <w:szCs w:val="22"/>
        </w:rPr>
        <w:t>At Pace the self-care programmes include the development of the following areas:</w:t>
      </w:r>
    </w:p>
    <w:p w14:paraId="6A8E1228" w14:textId="77777777" w:rsidR="00FA6890" w:rsidRPr="007461C2" w:rsidRDefault="00FA6890" w:rsidP="00FA6890">
      <w:pPr>
        <w:pStyle w:val="Heading2"/>
        <w:rPr>
          <w:rFonts w:asciiTheme="minorHAnsi" w:hAnsiTheme="minorHAnsi"/>
          <w:sz w:val="22"/>
          <w:szCs w:val="22"/>
        </w:rPr>
      </w:pPr>
      <w:bookmarkStart w:id="62" w:name="_Toc479494467"/>
      <w:bookmarkStart w:id="63" w:name="_Toc479497374"/>
      <w:bookmarkStart w:id="64" w:name="_Toc479497498"/>
      <w:bookmarkStart w:id="65" w:name="_Toc479498605"/>
      <w:bookmarkStart w:id="66" w:name="_Toc479756509"/>
      <w:bookmarkStart w:id="67" w:name="_Toc115692021"/>
      <w:bookmarkStart w:id="68" w:name="_Toc128409653"/>
      <w:bookmarkStart w:id="69" w:name="_Toc128425409"/>
      <w:bookmarkStart w:id="70" w:name="_Toc128425479"/>
      <w:r w:rsidRPr="007461C2">
        <w:rPr>
          <w:rFonts w:asciiTheme="minorHAnsi" w:hAnsiTheme="minorHAnsi"/>
          <w:sz w:val="22"/>
          <w:szCs w:val="22"/>
        </w:rPr>
        <w:t>Eating and drinking</w:t>
      </w:r>
      <w:bookmarkEnd w:id="62"/>
      <w:bookmarkEnd w:id="63"/>
      <w:bookmarkEnd w:id="64"/>
      <w:bookmarkEnd w:id="65"/>
      <w:bookmarkEnd w:id="66"/>
      <w:bookmarkEnd w:id="67"/>
      <w:bookmarkEnd w:id="68"/>
      <w:bookmarkEnd w:id="69"/>
      <w:bookmarkEnd w:id="70"/>
    </w:p>
    <w:p w14:paraId="675B67D7" w14:textId="77777777" w:rsidR="00FA6890" w:rsidRPr="007461C2" w:rsidRDefault="00FA6890" w:rsidP="007C066E">
      <w:pPr>
        <w:numPr>
          <w:ilvl w:val="0"/>
          <w:numId w:val="27"/>
        </w:numPr>
        <w:spacing w:after="0" w:line="240" w:lineRule="auto"/>
        <w:rPr>
          <w:sz w:val="22"/>
          <w:szCs w:val="22"/>
        </w:rPr>
      </w:pPr>
      <w:r w:rsidRPr="007461C2">
        <w:rPr>
          <w:sz w:val="22"/>
          <w:szCs w:val="22"/>
        </w:rPr>
        <w:t>Independent eating and drinking</w:t>
      </w:r>
    </w:p>
    <w:p w14:paraId="38AB7EBE" w14:textId="77777777" w:rsidR="00FA6890" w:rsidRPr="007461C2" w:rsidRDefault="00FA6890" w:rsidP="007C066E">
      <w:pPr>
        <w:numPr>
          <w:ilvl w:val="0"/>
          <w:numId w:val="27"/>
        </w:numPr>
        <w:spacing w:after="0" w:line="240" w:lineRule="auto"/>
        <w:rPr>
          <w:sz w:val="22"/>
          <w:szCs w:val="22"/>
        </w:rPr>
      </w:pPr>
      <w:r w:rsidRPr="007461C2">
        <w:rPr>
          <w:sz w:val="22"/>
          <w:szCs w:val="22"/>
        </w:rPr>
        <w:t>Safe sitting</w:t>
      </w:r>
    </w:p>
    <w:p w14:paraId="262A1E7C" w14:textId="77777777" w:rsidR="00FA6890" w:rsidRPr="007461C2" w:rsidRDefault="00FA6890" w:rsidP="007C066E">
      <w:pPr>
        <w:numPr>
          <w:ilvl w:val="0"/>
          <w:numId w:val="27"/>
        </w:numPr>
        <w:spacing w:after="0" w:line="240" w:lineRule="auto"/>
        <w:rPr>
          <w:sz w:val="22"/>
          <w:szCs w:val="22"/>
        </w:rPr>
      </w:pPr>
      <w:r w:rsidRPr="007461C2">
        <w:rPr>
          <w:sz w:val="22"/>
          <w:szCs w:val="22"/>
        </w:rPr>
        <w:t>Hand eye co-ordination</w:t>
      </w:r>
    </w:p>
    <w:p w14:paraId="38E03E42" w14:textId="77777777" w:rsidR="00FA6890" w:rsidRPr="007461C2" w:rsidRDefault="00FA6890" w:rsidP="007C066E">
      <w:pPr>
        <w:numPr>
          <w:ilvl w:val="0"/>
          <w:numId w:val="27"/>
        </w:numPr>
        <w:spacing w:after="0" w:line="240" w:lineRule="auto"/>
        <w:rPr>
          <w:sz w:val="22"/>
          <w:szCs w:val="22"/>
        </w:rPr>
      </w:pPr>
      <w:r w:rsidRPr="007461C2">
        <w:rPr>
          <w:sz w:val="22"/>
          <w:szCs w:val="22"/>
        </w:rPr>
        <w:t>Appreciation of the pleasure of independent eating</w:t>
      </w:r>
    </w:p>
    <w:p w14:paraId="0DC14132" w14:textId="77777777" w:rsidR="00FA6890" w:rsidRPr="007461C2" w:rsidRDefault="00FA6890" w:rsidP="007C066E">
      <w:pPr>
        <w:numPr>
          <w:ilvl w:val="0"/>
          <w:numId w:val="27"/>
        </w:numPr>
        <w:spacing w:after="0" w:line="240" w:lineRule="auto"/>
        <w:rPr>
          <w:sz w:val="22"/>
          <w:szCs w:val="22"/>
        </w:rPr>
      </w:pPr>
      <w:r w:rsidRPr="007461C2">
        <w:rPr>
          <w:sz w:val="22"/>
          <w:szCs w:val="22"/>
        </w:rPr>
        <w:t>Use of special equipment for eating</w:t>
      </w:r>
    </w:p>
    <w:p w14:paraId="49EEDF20" w14:textId="77777777" w:rsidR="00FA6890" w:rsidRPr="007461C2" w:rsidRDefault="00FA6890" w:rsidP="007C066E">
      <w:pPr>
        <w:numPr>
          <w:ilvl w:val="0"/>
          <w:numId w:val="27"/>
        </w:numPr>
        <w:spacing w:after="0" w:line="240" w:lineRule="auto"/>
        <w:rPr>
          <w:sz w:val="22"/>
          <w:szCs w:val="22"/>
        </w:rPr>
      </w:pPr>
      <w:r w:rsidRPr="007461C2">
        <w:rPr>
          <w:sz w:val="22"/>
          <w:szCs w:val="22"/>
        </w:rPr>
        <w:t>Hygiene and etiquette</w:t>
      </w:r>
    </w:p>
    <w:p w14:paraId="6BF29ECC" w14:textId="77777777" w:rsidR="00FA6890" w:rsidRPr="007461C2" w:rsidRDefault="00FA6890" w:rsidP="007C066E">
      <w:pPr>
        <w:numPr>
          <w:ilvl w:val="0"/>
          <w:numId w:val="27"/>
        </w:numPr>
        <w:spacing w:after="0" w:line="240" w:lineRule="auto"/>
        <w:rPr>
          <w:sz w:val="22"/>
          <w:szCs w:val="22"/>
        </w:rPr>
      </w:pPr>
      <w:r w:rsidRPr="007461C2">
        <w:rPr>
          <w:sz w:val="22"/>
          <w:szCs w:val="22"/>
        </w:rPr>
        <w:t>Sequential routine to mealtimes</w:t>
      </w:r>
    </w:p>
    <w:p w14:paraId="55C2DF96" w14:textId="77777777" w:rsidR="00FA6890" w:rsidRPr="007461C2" w:rsidRDefault="00FA6890" w:rsidP="007C066E">
      <w:pPr>
        <w:numPr>
          <w:ilvl w:val="0"/>
          <w:numId w:val="27"/>
        </w:numPr>
        <w:spacing w:after="0" w:line="240" w:lineRule="auto"/>
        <w:rPr>
          <w:sz w:val="22"/>
          <w:szCs w:val="22"/>
        </w:rPr>
      </w:pPr>
      <w:r w:rsidRPr="007461C2">
        <w:rPr>
          <w:sz w:val="22"/>
          <w:szCs w:val="22"/>
        </w:rPr>
        <w:t>Motor planning, organisational skills</w:t>
      </w:r>
    </w:p>
    <w:p w14:paraId="4A2AF3A3" w14:textId="2E993D30" w:rsidR="00FA6890" w:rsidRPr="00A51548" w:rsidRDefault="00FA6890" w:rsidP="007C066E">
      <w:pPr>
        <w:numPr>
          <w:ilvl w:val="0"/>
          <w:numId w:val="27"/>
        </w:numPr>
        <w:spacing w:after="0" w:line="240" w:lineRule="auto"/>
        <w:rPr>
          <w:sz w:val="22"/>
          <w:szCs w:val="22"/>
        </w:rPr>
      </w:pPr>
      <w:r w:rsidRPr="007461C2">
        <w:rPr>
          <w:sz w:val="22"/>
          <w:szCs w:val="22"/>
        </w:rPr>
        <w:t>Social inte</w:t>
      </w:r>
      <w:r w:rsidR="00A51548">
        <w:rPr>
          <w:sz w:val="22"/>
          <w:szCs w:val="22"/>
        </w:rPr>
        <w:t>r</w:t>
      </w:r>
      <w:r w:rsidRPr="007461C2">
        <w:rPr>
          <w:sz w:val="22"/>
          <w:szCs w:val="22"/>
        </w:rPr>
        <w:t>action, communication</w:t>
      </w:r>
    </w:p>
    <w:p w14:paraId="6CD19C23" w14:textId="77777777" w:rsidR="00FA6890" w:rsidRPr="007461C2" w:rsidRDefault="00FA6890" w:rsidP="00662989">
      <w:pPr>
        <w:pStyle w:val="Heading2"/>
        <w:rPr>
          <w:sz w:val="22"/>
          <w:szCs w:val="22"/>
        </w:rPr>
      </w:pPr>
      <w:bookmarkStart w:id="71" w:name="_Toc479494468"/>
      <w:bookmarkStart w:id="72" w:name="_Toc479497375"/>
      <w:bookmarkStart w:id="73" w:name="_Toc479497499"/>
      <w:bookmarkStart w:id="74" w:name="_Toc479498606"/>
      <w:bookmarkStart w:id="75" w:name="_Toc479756510"/>
      <w:bookmarkStart w:id="76" w:name="_Toc115692022"/>
      <w:bookmarkStart w:id="77" w:name="_Toc128409654"/>
      <w:bookmarkStart w:id="78" w:name="_Toc128425410"/>
      <w:bookmarkStart w:id="79" w:name="_Toc128425480"/>
      <w:r w:rsidRPr="007461C2">
        <w:rPr>
          <w:sz w:val="22"/>
          <w:szCs w:val="22"/>
        </w:rPr>
        <w:t>Dressing and undressing</w:t>
      </w:r>
      <w:bookmarkEnd w:id="71"/>
      <w:bookmarkEnd w:id="72"/>
      <w:bookmarkEnd w:id="73"/>
      <w:bookmarkEnd w:id="74"/>
      <w:bookmarkEnd w:id="75"/>
      <w:bookmarkEnd w:id="76"/>
      <w:bookmarkEnd w:id="77"/>
      <w:bookmarkEnd w:id="78"/>
      <w:bookmarkEnd w:id="79"/>
    </w:p>
    <w:p w14:paraId="405FE872" w14:textId="77777777" w:rsidR="00FA6890" w:rsidRPr="007461C2" w:rsidRDefault="00FA6890" w:rsidP="007C066E">
      <w:pPr>
        <w:numPr>
          <w:ilvl w:val="0"/>
          <w:numId w:val="28"/>
        </w:numPr>
        <w:spacing w:after="0" w:line="240" w:lineRule="auto"/>
        <w:rPr>
          <w:sz w:val="22"/>
          <w:szCs w:val="22"/>
        </w:rPr>
      </w:pPr>
      <w:r w:rsidRPr="007461C2">
        <w:rPr>
          <w:sz w:val="22"/>
          <w:szCs w:val="22"/>
        </w:rPr>
        <w:t>Independent dressing and undressing, motor planning and sequencing of dressing process</w:t>
      </w:r>
    </w:p>
    <w:p w14:paraId="3A652F76" w14:textId="77777777" w:rsidR="00FA6890" w:rsidRPr="007461C2" w:rsidRDefault="00FA6890" w:rsidP="007C066E">
      <w:pPr>
        <w:numPr>
          <w:ilvl w:val="0"/>
          <w:numId w:val="28"/>
        </w:numPr>
        <w:spacing w:after="0" w:line="240" w:lineRule="auto"/>
        <w:rPr>
          <w:sz w:val="22"/>
          <w:szCs w:val="22"/>
        </w:rPr>
      </w:pPr>
      <w:r w:rsidRPr="007461C2">
        <w:rPr>
          <w:sz w:val="22"/>
          <w:szCs w:val="22"/>
        </w:rPr>
        <w:t>Applying gross and fine motor movement sequences</w:t>
      </w:r>
    </w:p>
    <w:p w14:paraId="56DA97BC" w14:textId="77777777" w:rsidR="00FA6890" w:rsidRPr="007461C2" w:rsidRDefault="00FA6890" w:rsidP="007C066E">
      <w:pPr>
        <w:numPr>
          <w:ilvl w:val="0"/>
          <w:numId w:val="28"/>
        </w:numPr>
        <w:spacing w:after="0" w:line="240" w:lineRule="auto"/>
        <w:rPr>
          <w:sz w:val="22"/>
          <w:szCs w:val="22"/>
        </w:rPr>
      </w:pPr>
      <w:r w:rsidRPr="007461C2">
        <w:rPr>
          <w:sz w:val="22"/>
          <w:szCs w:val="22"/>
        </w:rPr>
        <w:t>Knowledge of the function of clothing items</w:t>
      </w:r>
    </w:p>
    <w:p w14:paraId="4CE482C8" w14:textId="65842EF1" w:rsidR="00FA6890" w:rsidRPr="00A51548" w:rsidRDefault="00FA6890" w:rsidP="007C066E">
      <w:pPr>
        <w:numPr>
          <w:ilvl w:val="0"/>
          <w:numId w:val="28"/>
        </w:numPr>
        <w:spacing w:after="0" w:line="240" w:lineRule="auto"/>
        <w:rPr>
          <w:sz w:val="22"/>
          <w:szCs w:val="22"/>
        </w:rPr>
      </w:pPr>
      <w:r w:rsidRPr="007461C2">
        <w:rPr>
          <w:sz w:val="22"/>
          <w:szCs w:val="22"/>
        </w:rPr>
        <w:t>Aesthetic skills.</w:t>
      </w:r>
    </w:p>
    <w:p w14:paraId="757A1363" w14:textId="77777777" w:rsidR="00FA6890" w:rsidRPr="007461C2" w:rsidRDefault="00FA6890" w:rsidP="00662989">
      <w:pPr>
        <w:pStyle w:val="Heading2"/>
        <w:rPr>
          <w:sz w:val="22"/>
          <w:szCs w:val="22"/>
        </w:rPr>
      </w:pPr>
      <w:bookmarkStart w:id="80" w:name="_Toc479494469"/>
      <w:bookmarkStart w:id="81" w:name="_Toc479497376"/>
      <w:bookmarkStart w:id="82" w:name="_Toc479497500"/>
      <w:bookmarkStart w:id="83" w:name="_Toc479498607"/>
      <w:bookmarkStart w:id="84" w:name="_Toc479756511"/>
      <w:bookmarkStart w:id="85" w:name="_Toc115692023"/>
      <w:bookmarkStart w:id="86" w:name="_Toc128409655"/>
      <w:bookmarkStart w:id="87" w:name="_Toc128425411"/>
      <w:bookmarkStart w:id="88" w:name="_Toc128425481"/>
      <w:r w:rsidRPr="007461C2">
        <w:rPr>
          <w:sz w:val="22"/>
          <w:szCs w:val="22"/>
        </w:rPr>
        <w:t>Toileting and personal hygiene</w:t>
      </w:r>
      <w:bookmarkEnd w:id="80"/>
      <w:bookmarkEnd w:id="81"/>
      <w:bookmarkEnd w:id="82"/>
      <w:bookmarkEnd w:id="83"/>
      <w:bookmarkEnd w:id="84"/>
      <w:bookmarkEnd w:id="85"/>
      <w:bookmarkEnd w:id="86"/>
      <w:bookmarkEnd w:id="87"/>
      <w:bookmarkEnd w:id="88"/>
    </w:p>
    <w:p w14:paraId="6746A9E9" w14:textId="77777777" w:rsidR="00FA6890" w:rsidRPr="007461C2" w:rsidRDefault="00FA6890" w:rsidP="007C066E">
      <w:pPr>
        <w:numPr>
          <w:ilvl w:val="0"/>
          <w:numId w:val="29"/>
        </w:numPr>
        <w:spacing w:after="0" w:line="240" w:lineRule="auto"/>
        <w:rPr>
          <w:sz w:val="22"/>
          <w:szCs w:val="22"/>
        </w:rPr>
      </w:pPr>
      <w:r w:rsidRPr="007461C2">
        <w:rPr>
          <w:sz w:val="22"/>
          <w:szCs w:val="22"/>
        </w:rPr>
        <w:t xml:space="preserve">Appropriate use of toilet </w:t>
      </w:r>
    </w:p>
    <w:p w14:paraId="1CF12DAF" w14:textId="77777777" w:rsidR="00FA6890" w:rsidRPr="007461C2" w:rsidRDefault="00FA6890" w:rsidP="007C066E">
      <w:pPr>
        <w:numPr>
          <w:ilvl w:val="0"/>
          <w:numId w:val="29"/>
        </w:numPr>
        <w:spacing w:after="0" w:line="240" w:lineRule="auto"/>
        <w:rPr>
          <w:sz w:val="22"/>
          <w:szCs w:val="22"/>
        </w:rPr>
      </w:pPr>
      <w:r w:rsidRPr="007461C2">
        <w:rPr>
          <w:sz w:val="22"/>
          <w:szCs w:val="22"/>
        </w:rPr>
        <w:t>Developing the will to be clean and dry</w:t>
      </w:r>
    </w:p>
    <w:p w14:paraId="6B724479" w14:textId="77777777" w:rsidR="00FA6890" w:rsidRPr="007461C2" w:rsidRDefault="00FA6890" w:rsidP="007C066E">
      <w:pPr>
        <w:numPr>
          <w:ilvl w:val="0"/>
          <w:numId w:val="29"/>
        </w:numPr>
        <w:spacing w:after="0" w:line="240" w:lineRule="auto"/>
        <w:rPr>
          <w:sz w:val="22"/>
          <w:szCs w:val="22"/>
        </w:rPr>
      </w:pPr>
      <w:r w:rsidRPr="007461C2">
        <w:rPr>
          <w:sz w:val="22"/>
          <w:szCs w:val="22"/>
        </w:rPr>
        <w:t>Use of required fine and gross motor sequences</w:t>
      </w:r>
    </w:p>
    <w:p w14:paraId="252FEF76" w14:textId="5484FE7F" w:rsidR="00321D4B" w:rsidRPr="00A51548" w:rsidRDefault="00FA6890" w:rsidP="007C066E">
      <w:pPr>
        <w:numPr>
          <w:ilvl w:val="0"/>
          <w:numId w:val="29"/>
        </w:numPr>
        <w:spacing w:after="0" w:line="240" w:lineRule="auto"/>
        <w:rPr>
          <w:rStyle w:val="SubtleReference"/>
          <w:smallCaps w:val="0"/>
          <w:color w:val="auto"/>
          <w:sz w:val="22"/>
          <w:szCs w:val="22"/>
        </w:rPr>
      </w:pPr>
      <w:r w:rsidRPr="007461C2">
        <w:rPr>
          <w:sz w:val="22"/>
          <w:szCs w:val="22"/>
        </w:rPr>
        <w:t>Personal hygiene and habits</w:t>
      </w:r>
    </w:p>
    <w:p w14:paraId="3E418B17" w14:textId="6A9ABD2A" w:rsidR="004475F3" w:rsidRPr="007B1AEB" w:rsidRDefault="004475F3" w:rsidP="007C066E">
      <w:pPr>
        <w:pStyle w:val="Heading1"/>
        <w:numPr>
          <w:ilvl w:val="1"/>
          <w:numId w:val="53"/>
        </w:numPr>
        <w:rPr>
          <w:rStyle w:val="SubtleReference"/>
          <w:smallCaps w:val="0"/>
          <w:color w:val="6F2DBD" w:themeColor="text1"/>
        </w:rPr>
      </w:pPr>
      <w:bookmarkStart w:id="89" w:name="_Toc128425412"/>
      <w:bookmarkStart w:id="90" w:name="_Toc128425482"/>
      <w:bookmarkStart w:id="91" w:name="_Toc128943714"/>
      <w:r w:rsidRPr="007B1AEB">
        <w:rPr>
          <w:rStyle w:val="SubtleReference"/>
          <w:smallCaps w:val="0"/>
          <w:color w:val="6F2DBD" w:themeColor="text1"/>
        </w:rPr>
        <w:lastRenderedPageBreak/>
        <w:t>Emotional Wellbeing</w:t>
      </w:r>
      <w:bookmarkEnd w:id="89"/>
      <w:bookmarkEnd w:id="90"/>
      <w:bookmarkEnd w:id="91"/>
    </w:p>
    <w:p w14:paraId="1DB28139" w14:textId="122379AE" w:rsidR="00B86967" w:rsidRPr="007461C2" w:rsidRDefault="004475F3" w:rsidP="00D51593">
      <w:pPr>
        <w:pStyle w:val="paragraph"/>
        <w:spacing w:before="0" w:beforeAutospacing="0" w:after="0" w:afterAutospacing="0"/>
        <w:ind w:left="-142"/>
        <w:jc w:val="both"/>
        <w:textAlignment w:val="baseline"/>
        <w:rPr>
          <w:rStyle w:val="normaltextrun"/>
          <w:rFonts w:asciiTheme="minorHAnsi" w:eastAsiaTheme="majorEastAsia" w:hAnsiTheme="minorHAnsi" w:cs="Calibri"/>
          <w:b/>
          <w:bCs/>
          <w:sz w:val="22"/>
          <w:szCs w:val="22"/>
        </w:rPr>
      </w:pPr>
      <w:r w:rsidRPr="007461C2">
        <w:rPr>
          <w:rFonts w:asciiTheme="minorHAnsi" w:hAnsiTheme="minorHAnsi" w:cstheme="minorBidi"/>
          <w:b/>
          <w:bCs/>
          <w:sz w:val="22"/>
          <w:szCs w:val="22"/>
        </w:rPr>
        <w:t xml:space="preserve">The development of </w:t>
      </w:r>
      <w:proofErr w:type="spellStart"/>
      <w:r w:rsidRPr="007461C2">
        <w:rPr>
          <w:rFonts w:asciiTheme="minorHAnsi" w:hAnsiTheme="minorHAnsi" w:cstheme="minorBidi"/>
          <w:b/>
          <w:bCs/>
          <w:sz w:val="22"/>
          <w:szCs w:val="22"/>
        </w:rPr>
        <w:t>self awareness</w:t>
      </w:r>
      <w:proofErr w:type="spellEnd"/>
      <w:r w:rsidRPr="007461C2">
        <w:rPr>
          <w:rStyle w:val="normaltextrun"/>
          <w:rFonts w:asciiTheme="minorHAnsi" w:eastAsiaTheme="majorEastAsia" w:hAnsiTheme="minorHAnsi" w:cs="Calibri"/>
          <w:b/>
          <w:bCs/>
          <w:sz w:val="22"/>
          <w:szCs w:val="22"/>
        </w:rPr>
        <w:t xml:space="preserve">, </w:t>
      </w:r>
      <w:proofErr w:type="spellStart"/>
      <w:r w:rsidRPr="007461C2">
        <w:rPr>
          <w:rStyle w:val="normaltextrun"/>
          <w:rFonts w:asciiTheme="minorHAnsi" w:eastAsiaTheme="majorEastAsia" w:hAnsiTheme="minorHAnsi" w:cs="Calibri"/>
          <w:b/>
          <w:bCs/>
          <w:sz w:val="22"/>
          <w:szCs w:val="22"/>
        </w:rPr>
        <w:t>self esteem</w:t>
      </w:r>
      <w:proofErr w:type="spellEnd"/>
      <w:r w:rsidRPr="007461C2">
        <w:rPr>
          <w:rStyle w:val="normaltextrun"/>
          <w:rFonts w:asciiTheme="minorHAnsi" w:eastAsiaTheme="majorEastAsia" w:hAnsiTheme="minorHAnsi" w:cs="Calibri"/>
          <w:b/>
          <w:bCs/>
          <w:sz w:val="22"/>
          <w:szCs w:val="22"/>
        </w:rPr>
        <w:t xml:space="preserve">, confidence and identity are central to this area along with an understanding of how the world around them works and their place within it. </w:t>
      </w:r>
      <w:r w:rsidRPr="007461C2">
        <w:rPr>
          <w:rFonts w:asciiTheme="minorHAnsi" w:hAnsiTheme="minorHAnsi" w:cstheme="minorBidi"/>
          <w:b/>
          <w:bCs/>
          <w:sz w:val="22"/>
          <w:szCs w:val="22"/>
        </w:rPr>
        <w:t>Pace students are provided with opportunities to express their needs, wants and desires.</w:t>
      </w:r>
      <w:r w:rsidRPr="007461C2">
        <w:rPr>
          <w:rFonts w:asciiTheme="minorHAnsi" w:hAnsiTheme="minorHAnsi" w:cs="Calibri"/>
          <w:b/>
          <w:bCs/>
          <w:sz w:val="22"/>
          <w:szCs w:val="22"/>
        </w:rPr>
        <w:t xml:space="preserve">  We aspire for Pace students to develop their own</w:t>
      </w:r>
      <w:r w:rsidRPr="007461C2">
        <w:rPr>
          <w:rStyle w:val="normaltextrun"/>
          <w:rFonts w:asciiTheme="minorHAnsi" w:eastAsiaTheme="majorEastAsia" w:hAnsiTheme="minorHAnsi" w:cs="Calibri"/>
          <w:b/>
          <w:bCs/>
          <w:sz w:val="22"/>
          <w:szCs w:val="22"/>
        </w:rPr>
        <w:t xml:space="preserve"> assertiveness and ability to voice an opinion and challenge others and to feel proud of who they are and what they can do.</w:t>
      </w:r>
    </w:p>
    <w:p w14:paraId="6DE74B15" w14:textId="77777777" w:rsidR="00D51593" w:rsidRPr="007461C2" w:rsidRDefault="00D51593" w:rsidP="00D51593">
      <w:pPr>
        <w:pStyle w:val="paragraph"/>
        <w:spacing w:before="0" w:beforeAutospacing="0" w:after="0" w:afterAutospacing="0"/>
        <w:ind w:left="-142"/>
        <w:jc w:val="both"/>
        <w:textAlignment w:val="baseline"/>
        <w:rPr>
          <w:rFonts w:asciiTheme="minorHAnsi" w:eastAsiaTheme="majorEastAsia" w:hAnsiTheme="minorHAnsi" w:cs="Calibri"/>
          <w:b/>
          <w:bCs/>
          <w:sz w:val="22"/>
          <w:szCs w:val="22"/>
        </w:rPr>
      </w:pPr>
    </w:p>
    <w:p w14:paraId="7E057E41" w14:textId="7AB09063" w:rsidR="00D51593" w:rsidRPr="007461C2" w:rsidRDefault="00D51593" w:rsidP="00D51593">
      <w:pPr>
        <w:pStyle w:val="Heading2"/>
        <w:rPr>
          <w:sz w:val="22"/>
          <w:szCs w:val="22"/>
          <w:lang w:eastAsia="en-GB"/>
        </w:rPr>
      </w:pPr>
      <w:bookmarkStart w:id="92" w:name="_Toc128425413"/>
      <w:bookmarkStart w:id="93" w:name="_Toc128425483"/>
      <w:r w:rsidRPr="007461C2">
        <w:rPr>
          <w:sz w:val="22"/>
          <w:szCs w:val="22"/>
          <w:lang w:eastAsia="en-GB"/>
        </w:rPr>
        <w:t>Pace Integrated Curriculum Framework Learning Intentions: Emotional Wellbeing</w:t>
      </w:r>
      <w:bookmarkEnd w:id="92"/>
      <w:bookmarkEnd w:id="93"/>
    </w:p>
    <w:p w14:paraId="55BAE58F" w14:textId="77777777" w:rsidR="00D51593" w:rsidRPr="007461C2" w:rsidRDefault="00D51593" w:rsidP="00D51593">
      <w:pPr>
        <w:pStyle w:val="paragraph"/>
        <w:spacing w:before="0" w:beforeAutospacing="0" w:after="0" w:afterAutospacing="0"/>
        <w:ind w:left="-142"/>
        <w:jc w:val="both"/>
        <w:textAlignment w:val="baseline"/>
        <w:rPr>
          <w:rFonts w:asciiTheme="minorHAnsi" w:eastAsiaTheme="majorEastAsia" w:hAnsiTheme="minorHAnsi" w:cs="Calibri"/>
          <w:b/>
          <w:bCs/>
          <w:sz w:val="22"/>
          <w:szCs w:val="22"/>
        </w:rPr>
      </w:pPr>
    </w:p>
    <w:p w14:paraId="3515EF18" w14:textId="77777777" w:rsidR="00D51593" w:rsidRPr="007461C2" w:rsidRDefault="00D51593" w:rsidP="00D51593">
      <w:pPr>
        <w:pStyle w:val="paragraph"/>
        <w:spacing w:before="0" w:beforeAutospacing="0" w:after="0" w:afterAutospacing="0"/>
        <w:ind w:left="-142"/>
        <w:jc w:val="both"/>
        <w:textAlignment w:val="baseline"/>
        <w:rPr>
          <w:rFonts w:asciiTheme="minorHAnsi" w:eastAsiaTheme="majorEastAsia" w:hAnsiTheme="minorHAnsi" w:cs="Calibri"/>
          <w:b/>
          <w:bCs/>
          <w:sz w:val="22"/>
          <w:szCs w:val="22"/>
        </w:rPr>
      </w:pPr>
    </w:p>
    <w:p w14:paraId="49C0B117" w14:textId="77777777" w:rsidR="00AA5843" w:rsidRPr="007461C2" w:rsidRDefault="00AA5843" w:rsidP="007C066E">
      <w:pPr>
        <w:pStyle w:val="ListParagraph"/>
        <w:numPr>
          <w:ilvl w:val="0"/>
          <w:numId w:val="44"/>
        </w:numPr>
        <w:rPr>
          <w:sz w:val="22"/>
          <w:szCs w:val="22"/>
        </w:rPr>
      </w:pPr>
      <w:r w:rsidRPr="007461C2">
        <w:rPr>
          <w:sz w:val="22"/>
          <w:szCs w:val="22"/>
        </w:rPr>
        <w:t>To have the courage to try new things and experience how these make you feel. To use these experiences to develop personality or sense of self.</w:t>
      </w:r>
    </w:p>
    <w:p w14:paraId="00568C50" w14:textId="77777777" w:rsidR="00AA5843" w:rsidRPr="007461C2" w:rsidRDefault="00AA5843" w:rsidP="007C066E">
      <w:pPr>
        <w:pStyle w:val="ListParagraph"/>
        <w:numPr>
          <w:ilvl w:val="0"/>
          <w:numId w:val="44"/>
        </w:numPr>
        <w:rPr>
          <w:sz w:val="22"/>
          <w:szCs w:val="22"/>
        </w:rPr>
      </w:pPr>
      <w:r w:rsidRPr="007461C2">
        <w:rPr>
          <w:sz w:val="22"/>
          <w:szCs w:val="22"/>
        </w:rPr>
        <w:t>To recognise and accept different feelings and have strategies to manage them when needed.</w:t>
      </w:r>
    </w:p>
    <w:p w14:paraId="13517B15" w14:textId="77777777" w:rsidR="00AA5843" w:rsidRPr="007461C2" w:rsidRDefault="00AA5843" w:rsidP="007C066E">
      <w:pPr>
        <w:pStyle w:val="ListParagraph"/>
        <w:numPr>
          <w:ilvl w:val="0"/>
          <w:numId w:val="44"/>
        </w:numPr>
        <w:rPr>
          <w:sz w:val="22"/>
          <w:szCs w:val="22"/>
        </w:rPr>
      </w:pPr>
      <w:r w:rsidRPr="007461C2">
        <w:rPr>
          <w:sz w:val="22"/>
          <w:szCs w:val="22"/>
        </w:rPr>
        <w:t>To express frustration sadness, safety, pain, as well as happiness, excitement,</w:t>
      </w:r>
    </w:p>
    <w:p w14:paraId="37EB99F1" w14:textId="77777777" w:rsidR="00AA5843" w:rsidRPr="007461C2" w:rsidRDefault="00AA5843" w:rsidP="007C066E">
      <w:pPr>
        <w:pStyle w:val="ListParagraph"/>
        <w:numPr>
          <w:ilvl w:val="0"/>
          <w:numId w:val="44"/>
        </w:numPr>
        <w:rPr>
          <w:sz w:val="22"/>
          <w:szCs w:val="22"/>
        </w:rPr>
      </w:pPr>
      <w:r w:rsidRPr="007461C2">
        <w:rPr>
          <w:sz w:val="22"/>
          <w:szCs w:val="22"/>
        </w:rPr>
        <w:t>To use support provided for mental health</w:t>
      </w:r>
      <w:r w:rsidRPr="007461C2">
        <w:rPr>
          <w:sz w:val="22"/>
          <w:szCs w:val="22"/>
          <w:u w:val="single"/>
        </w:rPr>
        <w:t xml:space="preserve"> </w:t>
      </w:r>
    </w:p>
    <w:p w14:paraId="647D7511" w14:textId="77777777" w:rsidR="00AA5843" w:rsidRPr="007461C2" w:rsidRDefault="00AA5843" w:rsidP="007C066E">
      <w:pPr>
        <w:pStyle w:val="ListParagraph"/>
        <w:numPr>
          <w:ilvl w:val="0"/>
          <w:numId w:val="44"/>
        </w:numPr>
        <w:rPr>
          <w:sz w:val="22"/>
          <w:szCs w:val="22"/>
        </w:rPr>
      </w:pPr>
      <w:r w:rsidRPr="007461C2">
        <w:rPr>
          <w:sz w:val="22"/>
          <w:szCs w:val="22"/>
        </w:rPr>
        <w:t xml:space="preserve">To be flexible and have strategies to manage change </w:t>
      </w:r>
    </w:p>
    <w:p w14:paraId="3C00FA46" w14:textId="77777777" w:rsidR="00AA5843" w:rsidRPr="007461C2" w:rsidRDefault="00AA5843" w:rsidP="007C066E">
      <w:pPr>
        <w:pStyle w:val="ListParagraph"/>
        <w:numPr>
          <w:ilvl w:val="0"/>
          <w:numId w:val="44"/>
        </w:numPr>
        <w:rPr>
          <w:sz w:val="22"/>
          <w:szCs w:val="22"/>
        </w:rPr>
      </w:pPr>
      <w:r w:rsidRPr="007461C2">
        <w:rPr>
          <w:sz w:val="22"/>
          <w:szCs w:val="22"/>
        </w:rPr>
        <w:t>To understand feelings and to label feelings.</w:t>
      </w:r>
    </w:p>
    <w:p w14:paraId="0C8E14E4" w14:textId="77777777" w:rsidR="00AA5843" w:rsidRPr="007461C2" w:rsidRDefault="00AA5843" w:rsidP="007C066E">
      <w:pPr>
        <w:pStyle w:val="ListParagraph"/>
        <w:numPr>
          <w:ilvl w:val="0"/>
          <w:numId w:val="44"/>
        </w:numPr>
        <w:rPr>
          <w:sz w:val="22"/>
          <w:szCs w:val="22"/>
        </w:rPr>
      </w:pPr>
      <w:r w:rsidRPr="007461C2">
        <w:rPr>
          <w:sz w:val="22"/>
          <w:szCs w:val="22"/>
        </w:rPr>
        <w:t>To persevere in trying to get my message across.</w:t>
      </w:r>
    </w:p>
    <w:p w14:paraId="41C430EA" w14:textId="77777777" w:rsidR="00AA5843" w:rsidRPr="007461C2" w:rsidRDefault="00AA5843" w:rsidP="007C066E">
      <w:pPr>
        <w:pStyle w:val="ListParagraph"/>
        <w:numPr>
          <w:ilvl w:val="0"/>
          <w:numId w:val="44"/>
        </w:numPr>
        <w:spacing w:after="0"/>
        <w:rPr>
          <w:sz w:val="22"/>
          <w:szCs w:val="22"/>
        </w:rPr>
      </w:pPr>
      <w:r w:rsidRPr="007461C2">
        <w:rPr>
          <w:sz w:val="22"/>
          <w:szCs w:val="22"/>
        </w:rPr>
        <w:t>To have volition/ interests/ leisure/ creative outlets to build a sense of identity</w:t>
      </w:r>
    </w:p>
    <w:p w14:paraId="12A1E5E4" w14:textId="1E9562CB" w:rsidR="00D51593" w:rsidRPr="007461C2" w:rsidRDefault="00AA5843" w:rsidP="007C066E">
      <w:pPr>
        <w:pStyle w:val="paragraph"/>
        <w:numPr>
          <w:ilvl w:val="0"/>
          <w:numId w:val="44"/>
        </w:numPr>
        <w:spacing w:before="0" w:beforeAutospacing="0" w:after="0" w:afterAutospacing="0"/>
        <w:ind w:left="714" w:hanging="357"/>
        <w:jc w:val="both"/>
        <w:textAlignment w:val="baseline"/>
        <w:rPr>
          <w:rFonts w:asciiTheme="minorHAnsi" w:eastAsiaTheme="majorEastAsia" w:hAnsiTheme="minorHAnsi" w:cs="Calibri"/>
          <w:b/>
          <w:bCs/>
          <w:sz w:val="22"/>
          <w:szCs w:val="22"/>
        </w:rPr>
      </w:pPr>
      <w:r w:rsidRPr="007461C2">
        <w:rPr>
          <w:rFonts w:asciiTheme="minorHAnsi" w:hAnsiTheme="minorHAnsi"/>
          <w:sz w:val="22"/>
          <w:szCs w:val="22"/>
        </w:rPr>
        <w:t>To have strong and appropriate attachments</w:t>
      </w:r>
    </w:p>
    <w:p w14:paraId="72AB5038" w14:textId="77777777" w:rsidR="00D51593" w:rsidRPr="007461C2" w:rsidRDefault="00D51593" w:rsidP="00D51593">
      <w:pPr>
        <w:pStyle w:val="paragraph"/>
        <w:spacing w:before="0" w:beforeAutospacing="0" w:after="0" w:afterAutospacing="0"/>
        <w:ind w:left="-142"/>
        <w:jc w:val="both"/>
        <w:textAlignment w:val="baseline"/>
        <w:rPr>
          <w:rFonts w:asciiTheme="minorHAnsi" w:eastAsiaTheme="majorEastAsia" w:hAnsiTheme="minorHAnsi" w:cs="Calibri"/>
          <w:b/>
          <w:bCs/>
          <w:sz w:val="22"/>
          <w:szCs w:val="22"/>
        </w:rPr>
      </w:pPr>
    </w:p>
    <w:p w14:paraId="51650FC6" w14:textId="77777777" w:rsidR="00D51593" w:rsidRPr="007461C2" w:rsidRDefault="00D51593" w:rsidP="00D51593">
      <w:pPr>
        <w:pStyle w:val="paragraph"/>
        <w:spacing w:before="0" w:beforeAutospacing="0" w:after="0" w:afterAutospacing="0"/>
        <w:ind w:left="-142"/>
        <w:jc w:val="both"/>
        <w:textAlignment w:val="baseline"/>
        <w:rPr>
          <w:rFonts w:asciiTheme="minorHAnsi" w:eastAsiaTheme="majorEastAsia" w:hAnsiTheme="minorHAnsi" w:cs="Calibri"/>
          <w:b/>
          <w:bCs/>
          <w:sz w:val="22"/>
          <w:szCs w:val="22"/>
        </w:rPr>
      </w:pPr>
    </w:p>
    <w:p w14:paraId="7B128E6D" w14:textId="7343046D" w:rsidR="00662989" w:rsidRPr="007461C2" w:rsidRDefault="00662989">
      <w:pPr>
        <w:rPr>
          <w:rFonts w:eastAsiaTheme="majorEastAsia" w:cs="Calibri"/>
          <w:b/>
          <w:bCs/>
          <w:sz w:val="22"/>
          <w:szCs w:val="22"/>
          <w:lang w:eastAsia="en-GB"/>
        </w:rPr>
      </w:pPr>
      <w:r w:rsidRPr="007461C2">
        <w:rPr>
          <w:rFonts w:eastAsiaTheme="majorEastAsia" w:cs="Calibri"/>
          <w:b/>
          <w:bCs/>
          <w:sz w:val="22"/>
          <w:szCs w:val="22"/>
        </w:rPr>
        <w:br w:type="page"/>
      </w:r>
    </w:p>
    <w:p w14:paraId="42C20A98" w14:textId="3DD92D18" w:rsidR="004475F3" w:rsidRPr="007B1AEB" w:rsidRDefault="004475F3" w:rsidP="007C066E">
      <w:pPr>
        <w:pStyle w:val="Heading1"/>
        <w:numPr>
          <w:ilvl w:val="1"/>
          <w:numId w:val="53"/>
        </w:numPr>
        <w:rPr>
          <w:rStyle w:val="SubtleReference"/>
          <w:smallCaps w:val="0"/>
          <w:color w:val="6F2DBD" w:themeColor="text1"/>
        </w:rPr>
      </w:pPr>
      <w:bookmarkStart w:id="94" w:name="_Toc128425414"/>
      <w:bookmarkStart w:id="95" w:name="_Toc128425484"/>
      <w:bookmarkStart w:id="96" w:name="_Toc128943715"/>
      <w:r w:rsidRPr="007B1AEB">
        <w:rPr>
          <w:rStyle w:val="SubtleReference"/>
          <w:smallCaps w:val="0"/>
          <w:color w:val="6F2DBD" w:themeColor="text1"/>
        </w:rPr>
        <w:lastRenderedPageBreak/>
        <w:t>Posture and Movement</w:t>
      </w:r>
      <w:bookmarkEnd w:id="94"/>
      <w:bookmarkEnd w:id="95"/>
      <w:bookmarkEnd w:id="96"/>
    </w:p>
    <w:p w14:paraId="624F0BDF" w14:textId="1FB4FF4B" w:rsidR="004475F3" w:rsidRPr="007461C2" w:rsidRDefault="004475F3" w:rsidP="004475F3">
      <w:pPr>
        <w:spacing w:after="0" w:line="240" w:lineRule="auto"/>
        <w:ind w:left="-142"/>
        <w:jc w:val="both"/>
        <w:rPr>
          <w:b/>
          <w:bCs/>
          <w:i/>
          <w:iCs/>
          <w:sz w:val="22"/>
          <w:szCs w:val="22"/>
        </w:rPr>
      </w:pPr>
      <w:r w:rsidRPr="007461C2">
        <w:rPr>
          <w:b/>
          <w:bCs/>
          <w:i/>
          <w:iCs/>
          <w:sz w:val="22"/>
          <w:szCs w:val="22"/>
        </w:rPr>
        <w:t xml:space="preserve">Pace students learn how their body works and how to use it, developing their confidence to try and to persevere in order to learn what their body </w:t>
      </w:r>
      <w:r w:rsidRPr="007461C2">
        <w:rPr>
          <w:b/>
          <w:bCs/>
          <w:i/>
          <w:iCs/>
          <w:sz w:val="22"/>
          <w:szCs w:val="22"/>
          <w:u w:val="single"/>
        </w:rPr>
        <w:t>can</w:t>
      </w:r>
      <w:r w:rsidRPr="007461C2">
        <w:rPr>
          <w:b/>
          <w:bCs/>
          <w:i/>
          <w:iCs/>
          <w:sz w:val="22"/>
          <w:szCs w:val="22"/>
        </w:rPr>
        <w:t xml:space="preserve"> do and to build on that understanding of ability.  Our students learn how to move out of a state of stability and come back.  Motor control is developed and refined  through intentional movement facilitated through motivating and engaging tasks.  Repetition capitalises on the neuroplasticity of the brain to form new neural pathways and improve motor movement.</w:t>
      </w:r>
    </w:p>
    <w:p w14:paraId="4FBDD56F" w14:textId="77777777" w:rsidR="004475F3" w:rsidRPr="007461C2" w:rsidRDefault="004475F3" w:rsidP="004475F3">
      <w:pPr>
        <w:spacing w:after="0" w:line="240" w:lineRule="auto"/>
        <w:ind w:left="-142"/>
        <w:jc w:val="both"/>
        <w:rPr>
          <w:bCs/>
          <w:i/>
          <w:iCs/>
          <w:sz w:val="22"/>
          <w:szCs w:val="22"/>
        </w:rPr>
      </w:pPr>
    </w:p>
    <w:p w14:paraId="2D1B0FC6" w14:textId="0CEE5E11" w:rsidR="00D51593" w:rsidRPr="007461C2" w:rsidRDefault="00D51593" w:rsidP="00D51593">
      <w:pPr>
        <w:pStyle w:val="Heading2"/>
        <w:rPr>
          <w:sz w:val="22"/>
          <w:szCs w:val="22"/>
          <w:lang w:eastAsia="en-GB"/>
        </w:rPr>
      </w:pPr>
      <w:bookmarkStart w:id="97" w:name="_Toc128425415"/>
      <w:bookmarkStart w:id="98" w:name="_Toc128425485"/>
      <w:r w:rsidRPr="007461C2">
        <w:rPr>
          <w:sz w:val="22"/>
          <w:szCs w:val="22"/>
          <w:lang w:eastAsia="en-GB"/>
        </w:rPr>
        <w:t>Pace Integrated Curriculum Framework Learning Intentions: Posture and Movement</w:t>
      </w:r>
      <w:bookmarkEnd w:id="97"/>
      <w:bookmarkEnd w:id="98"/>
    </w:p>
    <w:p w14:paraId="0B0D07C8" w14:textId="77777777" w:rsidR="00D51593" w:rsidRPr="007461C2" w:rsidRDefault="00D51593" w:rsidP="004475F3">
      <w:pPr>
        <w:spacing w:after="0" w:line="240" w:lineRule="auto"/>
        <w:ind w:left="-142"/>
        <w:jc w:val="both"/>
        <w:rPr>
          <w:bCs/>
          <w:i/>
          <w:iCs/>
          <w:sz w:val="22"/>
          <w:szCs w:val="22"/>
        </w:rPr>
      </w:pPr>
    </w:p>
    <w:p w14:paraId="0D3A1921" w14:textId="46FE1E80" w:rsidR="6929100B" w:rsidRDefault="6929100B" w:rsidP="4700634B">
      <w:pPr>
        <w:spacing w:after="0" w:line="240"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Ocular motor:</w:t>
      </w:r>
    </w:p>
    <w:p w14:paraId="2E62EA9A" w14:textId="35A57ED4" w:rsidR="6929100B" w:rsidRDefault="6929100B" w:rsidP="007C066E">
      <w:pPr>
        <w:pStyle w:val="ListParagraph"/>
        <w:numPr>
          <w:ilvl w:val="0"/>
          <w:numId w:val="10"/>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stabilise my head and move my eyes to explore the world around me.</w:t>
      </w:r>
    </w:p>
    <w:p w14:paraId="021EA3BB" w14:textId="521FEC59" w:rsidR="6929100B" w:rsidRDefault="6929100B" w:rsidP="007C066E">
      <w:pPr>
        <w:pStyle w:val="ListParagraph"/>
        <w:numPr>
          <w:ilvl w:val="0"/>
          <w:numId w:val="10"/>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coordinate my eye muscles for meaningful vision</w:t>
      </w:r>
    </w:p>
    <w:p w14:paraId="308AEDF9" w14:textId="4400D7A0" w:rsidR="6929100B" w:rsidRDefault="6929100B" w:rsidP="007C066E">
      <w:pPr>
        <w:pStyle w:val="ListParagraph"/>
        <w:numPr>
          <w:ilvl w:val="0"/>
          <w:numId w:val="10"/>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assign meaning to the information that I receive through my eyes whether that is movement, colour, shapes or light.</w:t>
      </w:r>
    </w:p>
    <w:p w14:paraId="720FC2B9" w14:textId="4645E722" w:rsidR="6929100B" w:rsidRDefault="6929100B" w:rsidP="4700634B">
      <w:pPr>
        <w:spacing w:after="160" w:line="259" w:lineRule="auto"/>
        <w:rPr>
          <w:rFonts w:ascii="Calibri" w:eastAsia="Calibri" w:hAnsi="Calibri" w:cs="Calibri"/>
          <w:color w:val="000000" w:themeColor="text2"/>
          <w:sz w:val="22"/>
          <w:szCs w:val="22"/>
        </w:rPr>
      </w:pPr>
      <w:proofErr w:type="spellStart"/>
      <w:r w:rsidRPr="4700634B">
        <w:rPr>
          <w:rFonts w:ascii="Calibri" w:eastAsia="Calibri" w:hAnsi="Calibri" w:cs="Calibri"/>
          <w:b/>
          <w:bCs/>
          <w:color w:val="000000" w:themeColor="text2"/>
          <w:sz w:val="22"/>
          <w:szCs w:val="22"/>
        </w:rPr>
        <w:t>Oromotor</w:t>
      </w:r>
      <w:proofErr w:type="spellEnd"/>
      <w:r w:rsidRPr="4700634B">
        <w:rPr>
          <w:rFonts w:ascii="Calibri" w:eastAsia="Calibri" w:hAnsi="Calibri" w:cs="Calibri"/>
          <w:b/>
          <w:bCs/>
          <w:color w:val="000000" w:themeColor="text2"/>
          <w:sz w:val="22"/>
          <w:szCs w:val="22"/>
        </w:rPr>
        <w:t>:</w:t>
      </w:r>
    </w:p>
    <w:p w14:paraId="0DB74B05" w14:textId="0D86CAC6" w:rsidR="6929100B" w:rsidRDefault="6929100B" w:rsidP="007C066E">
      <w:pPr>
        <w:pStyle w:val="ListParagraph"/>
        <w:numPr>
          <w:ilvl w:val="0"/>
          <w:numId w:val="9"/>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maintain my posture of body and head with or without external support as a basis for safe coordination of swallowing and bolus control.</w:t>
      </w:r>
    </w:p>
    <w:p w14:paraId="551D4BE9" w14:textId="64F78FB9" w:rsidR="6929100B" w:rsidRDefault="6929100B" w:rsidP="007C066E">
      <w:pPr>
        <w:pStyle w:val="ListParagraph"/>
        <w:numPr>
          <w:ilvl w:val="0"/>
          <w:numId w:val="9"/>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manage my saliva efficiently (to the best of my ability)</w:t>
      </w:r>
    </w:p>
    <w:p w14:paraId="4DCD8C66" w14:textId="4DFAD761"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Fine Motor:</w:t>
      </w:r>
    </w:p>
    <w:p w14:paraId="1C8ACE27" w14:textId="00728CFF" w:rsidR="6929100B" w:rsidRDefault="6929100B" w:rsidP="007C066E">
      <w:pPr>
        <w:pStyle w:val="ListParagraph"/>
        <w:numPr>
          <w:ilvl w:val="0"/>
          <w:numId w:val="8"/>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move objects within my hand for exploration, manipulation and play</w:t>
      </w:r>
    </w:p>
    <w:p w14:paraId="14A212E4" w14:textId="5D3F724C" w:rsidR="6929100B" w:rsidRDefault="6929100B" w:rsidP="007C066E">
      <w:pPr>
        <w:pStyle w:val="ListParagraph"/>
        <w:numPr>
          <w:ilvl w:val="0"/>
          <w:numId w:val="8"/>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use my hands together</w:t>
      </w:r>
    </w:p>
    <w:p w14:paraId="57C1D46E" w14:textId="73D0EFB3" w:rsidR="6929100B" w:rsidRDefault="6929100B" w:rsidP="007C066E">
      <w:pPr>
        <w:pStyle w:val="ListParagraph"/>
        <w:numPr>
          <w:ilvl w:val="0"/>
          <w:numId w:val="8"/>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make meaningful marks on paper or other medium.</w:t>
      </w:r>
    </w:p>
    <w:p w14:paraId="558BA68A" w14:textId="45AC0A7E" w:rsidR="6929100B" w:rsidRDefault="6929100B" w:rsidP="007C066E">
      <w:pPr>
        <w:pStyle w:val="ListParagraph"/>
        <w:numPr>
          <w:ilvl w:val="0"/>
          <w:numId w:val="8"/>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access environmental controls so that I can influence my surroundings</w:t>
      </w:r>
    </w:p>
    <w:p w14:paraId="4E38B53C" w14:textId="6FAC033E" w:rsidR="6929100B" w:rsidRDefault="6929100B" w:rsidP="007C066E">
      <w:pPr>
        <w:pStyle w:val="ListParagraph"/>
        <w:numPr>
          <w:ilvl w:val="0"/>
          <w:numId w:val="8"/>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access switching for movement and activation of toys, (for cause and effect)??</w:t>
      </w:r>
    </w:p>
    <w:p w14:paraId="08CFEB7E" w14:textId="67D919A7"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Coordination:</w:t>
      </w:r>
    </w:p>
    <w:p w14:paraId="5A9FA7CF" w14:textId="12CD5806" w:rsidR="6929100B" w:rsidRDefault="6929100B" w:rsidP="007C066E">
      <w:pPr>
        <w:pStyle w:val="ListParagraph"/>
        <w:numPr>
          <w:ilvl w:val="0"/>
          <w:numId w:val="7"/>
        </w:numPr>
        <w:spacing w:after="160" w:line="259" w:lineRule="auto"/>
        <w:rPr>
          <w:rFonts w:ascii="Calibri" w:eastAsia="Calibri" w:hAnsi="Calibri" w:cs="Calibri"/>
          <w:color w:val="111111"/>
          <w:sz w:val="22"/>
          <w:szCs w:val="22"/>
        </w:rPr>
      </w:pPr>
      <w:r w:rsidRPr="4700634B">
        <w:rPr>
          <w:rFonts w:ascii="Calibri" w:eastAsia="Calibri" w:hAnsi="Calibri" w:cs="Calibri"/>
          <w:color w:val="111111"/>
          <w:sz w:val="22"/>
          <w:szCs w:val="22"/>
        </w:rPr>
        <w:t>To be able to use different parts of the body together smoothly and efficiently</w:t>
      </w:r>
    </w:p>
    <w:p w14:paraId="28995635" w14:textId="46C70701"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Balance:</w:t>
      </w:r>
    </w:p>
    <w:p w14:paraId="20051E9D" w14:textId="6B3194D3" w:rsidR="6929100B" w:rsidRDefault="6929100B" w:rsidP="007C066E">
      <w:pPr>
        <w:pStyle w:val="ListParagraph"/>
        <w:numPr>
          <w:ilvl w:val="0"/>
          <w:numId w:val="6"/>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rest in or move out of a steady position safely.</w:t>
      </w:r>
    </w:p>
    <w:p w14:paraId="145F78F9" w14:textId="43F44146"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Motor planning:</w:t>
      </w:r>
    </w:p>
    <w:p w14:paraId="29C4DB64" w14:textId="19DC4AE0" w:rsidR="6929100B" w:rsidRDefault="6929100B" w:rsidP="007C066E">
      <w:pPr>
        <w:pStyle w:val="ListParagraph"/>
        <w:numPr>
          <w:ilvl w:val="0"/>
          <w:numId w:val="5"/>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plan, execute and evaluate/adjust movements to reach a desired outcome.</w:t>
      </w:r>
    </w:p>
    <w:p w14:paraId="43EE22A8" w14:textId="3E66388A"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Gross motor:</w:t>
      </w:r>
    </w:p>
    <w:p w14:paraId="470412CC" w14:textId="363ED5CA" w:rsidR="6929100B" w:rsidRDefault="6929100B" w:rsidP="007C066E">
      <w:pPr>
        <w:pStyle w:val="ListParagraph"/>
        <w:numPr>
          <w:ilvl w:val="0"/>
          <w:numId w:val="4"/>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 xml:space="preserve">To be able to transition from one position to another as independently as possible. </w:t>
      </w:r>
      <w:proofErr w:type="spellStart"/>
      <w:r w:rsidRPr="4700634B">
        <w:rPr>
          <w:rFonts w:ascii="Calibri" w:eastAsia="Calibri" w:hAnsi="Calibri" w:cs="Calibri"/>
          <w:color w:val="000000" w:themeColor="text2"/>
          <w:sz w:val="22"/>
          <w:szCs w:val="22"/>
        </w:rPr>
        <w:t>Eg</w:t>
      </w:r>
      <w:proofErr w:type="spellEnd"/>
      <w:r w:rsidRPr="4700634B">
        <w:rPr>
          <w:rFonts w:ascii="Calibri" w:eastAsia="Calibri" w:hAnsi="Calibri" w:cs="Calibri"/>
          <w:color w:val="000000" w:themeColor="text2"/>
          <w:sz w:val="22"/>
          <w:szCs w:val="22"/>
        </w:rPr>
        <w:t xml:space="preserve"> lying to sitting.</w:t>
      </w:r>
    </w:p>
    <w:p w14:paraId="345FAAAD" w14:textId="0D9950F3" w:rsidR="6929100B" w:rsidRDefault="6929100B" w:rsidP="007C066E">
      <w:pPr>
        <w:pStyle w:val="ListParagraph"/>
        <w:numPr>
          <w:ilvl w:val="0"/>
          <w:numId w:val="4"/>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use my stabilising muscles around my hips and shoulders to improve the quality of my movements in my legs and arms.</w:t>
      </w:r>
    </w:p>
    <w:p w14:paraId="61F60BE3" w14:textId="22654003" w:rsidR="6929100B" w:rsidRDefault="6929100B" w:rsidP="007C066E">
      <w:pPr>
        <w:pStyle w:val="ListParagraph"/>
        <w:numPr>
          <w:ilvl w:val="0"/>
          <w:numId w:val="4"/>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 xml:space="preserve">To use gross and fine motor skills in order to move independently as early in my life as possible. </w:t>
      </w:r>
    </w:p>
    <w:p w14:paraId="0FDAC83E" w14:textId="5EC4A9C7"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24 hour postural care:</w:t>
      </w:r>
    </w:p>
    <w:p w14:paraId="5038FC3C" w14:textId="110756F0" w:rsidR="6929100B" w:rsidRDefault="6929100B" w:rsidP="007C066E">
      <w:pPr>
        <w:pStyle w:val="ListParagraph"/>
        <w:numPr>
          <w:ilvl w:val="0"/>
          <w:numId w:val="3"/>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voice when I need to change positions or show I am uncomfortable</w:t>
      </w:r>
    </w:p>
    <w:p w14:paraId="762AEE37" w14:textId="25E2642D" w:rsidR="6929100B" w:rsidRDefault="6929100B" w:rsidP="007C066E">
      <w:pPr>
        <w:pStyle w:val="ListParagraph"/>
        <w:numPr>
          <w:ilvl w:val="0"/>
          <w:numId w:val="3"/>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lastRenderedPageBreak/>
        <w:t>To be able to change/ access a variety of positions that assist my body in maintaining comfort, muscle length, symmetrical body shape against gravity.</w:t>
      </w:r>
    </w:p>
    <w:p w14:paraId="0611CC38" w14:textId="725915DE" w:rsidR="6929100B" w:rsidRDefault="6929100B" w:rsidP="007C066E">
      <w:pPr>
        <w:pStyle w:val="ListParagraph"/>
        <w:numPr>
          <w:ilvl w:val="0"/>
          <w:numId w:val="3"/>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maximise my potential to access my own movements and allow me to participate in all activities across my day.</w:t>
      </w:r>
    </w:p>
    <w:p w14:paraId="1C7ED6E6" w14:textId="7B9B761C" w:rsidR="6929100B" w:rsidRDefault="6929100B" w:rsidP="007C066E">
      <w:pPr>
        <w:pStyle w:val="ListParagraph"/>
        <w:numPr>
          <w:ilvl w:val="0"/>
          <w:numId w:val="3"/>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minimise my reliance on outside support by using my own muscles to keep my body in a safe position.</w:t>
      </w:r>
    </w:p>
    <w:p w14:paraId="046B0B9B" w14:textId="5D1D9D66" w:rsidR="6929100B" w:rsidRDefault="6929100B" w:rsidP="007C066E">
      <w:pPr>
        <w:pStyle w:val="ListParagraph"/>
        <w:numPr>
          <w:ilvl w:val="0"/>
          <w:numId w:val="3"/>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use equipment dynamically to achieve balance in accepting support and using my own muscles.</w:t>
      </w:r>
    </w:p>
    <w:p w14:paraId="3CF507EC" w14:textId="68CAE269"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Exercise tolerance:</w:t>
      </w:r>
    </w:p>
    <w:p w14:paraId="72C3BD03" w14:textId="3D855F3C" w:rsidR="6929100B" w:rsidRDefault="6929100B" w:rsidP="007C066E">
      <w:pPr>
        <w:pStyle w:val="ListParagraph"/>
        <w:numPr>
          <w:ilvl w:val="0"/>
          <w:numId w:val="2"/>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positively influence my cardiovascular health</w:t>
      </w:r>
    </w:p>
    <w:p w14:paraId="21B8ED24" w14:textId="48505347" w:rsidR="6929100B" w:rsidRDefault="6929100B" w:rsidP="007C066E">
      <w:pPr>
        <w:pStyle w:val="ListParagraph"/>
        <w:numPr>
          <w:ilvl w:val="0"/>
          <w:numId w:val="2"/>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use movement for fun activities.</w:t>
      </w:r>
    </w:p>
    <w:p w14:paraId="1A7B59CE" w14:textId="1A7D50CB"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Strength:</w:t>
      </w:r>
    </w:p>
    <w:p w14:paraId="04F2F3C4" w14:textId="0033E8B3" w:rsidR="6929100B" w:rsidRDefault="6929100B" w:rsidP="007C066E">
      <w:pPr>
        <w:pStyle w:val="ListParagraph"/>
        <w:numPr>
          <w:ilvl w:val="0"/>
          <w:numId w:val="1"/>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develop my endurance and muscle strength to allow me to participate in activities during my day</w:t>
      </w:r>
    </w:p>
    <w:p w14:paraId="5E78097F" w14:textId="40849014" w:rsidR="6929100B" w:rsidRDefault="6929100B" w:rsidP="007C066E">
      <w:pPr>
        <w:pStyle w:val="ListParagraph"/>
        <w:numPr>
          <w:ilvl w:val="0"/>
          <w:numId w:val="1"/>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stabilise my core while using my limbs.</w:t>
      </w:r>
    </w:p>
    <w:p w14:paraId="5F5F0B09" w14:textId="51D3A897" w:rsidR="6929100B" w:rsidRDefault="6929100B" w:rsidP="007C066E">
      <w:pPr>
        <w:pStyle w:val="ListParagraph"/>
        <w:numPr>
          <w:ilvl w:val="0"/>
          <w:numId w:val="1"/>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hold myself up against gravity.</w:t>
      </w:r>
    </w:p>
    <w:p w14:paraId="065131D4" w14:textId="56704FED" w:rsidR="6929100B" w:rsidRDefault="6929100B" w:rsidP="4700634B">
      <w:pPr>
        <w:spacing w:after="160" w:line="259" w:lineRule="auto"/>
        <w:rPr>
          <w:rFonts w:ascii="Calibri" w:eastAsia="Calibri" w:hAnsi="Calibri" w:cs="Calibri"/>
          <w:color w:val="000000" w:themeColor="text2"/>
          <w:sz w:val="22"/>
          <w:szCs w:val="22"/>
        </w:rPr>
      </w:pPr>
      <w:r w:rsidRPr="4700634B">
        <w:rPr>
          <w:rFonts w:ascii="Calibri" w:eastAsia="Calibri" w:hAnsi="Calibri" w:cs="Calibri"/>
          <w:b/>
          <w:bCs/>
          <w:color w:val="000000" w:themeColor="text2"/>
          <w:sz w:val="22"/>
          <w:szCs w:val="22"/>
        </w:rPr>
        <w:t>Breath control:</w:t>
      </w:r>
    </w:p>
    <w:p w14:paraId="7371F17E" w14:textId="6B4C8289" w:rsidR="6929100B" w:rsidRDefault="6929100B" w:rsidP="007C066E">
      <w:pPr>
        <w:pStyle w:val="ListParagraph"/>
        <w:numPr>
          <w:ilvl w:val="0"/>
          <w:numId w:val="42"/>
        </w:numPr>
        <w:spacing w:after="160" w:line="259" w:lineRule="auto"/>
        <w:rPr>
          <w:rFonts w:ascii="Calibri" w:eastAsia="Calibri" w:hAnsi="Calibri" w:cs="Calibri"/>
          <w:color w:val="000000" w:themeColor="text2"/>
          <w:sz w:val="22"/>
          <w:szCs w:val="22"/>
        </w:rPr>
      </w:pPr>
      <w:r w:rsidRPr="4700634B">
        <w:rPr>
          <w:rFonts w:ascii="Calibri" w:eastAsia="Calibri" w:hAnsi="Calibri" w:cs="Calibri"/>
          <w:color w:val="000000" w:themeColor="text2"/>
          <w:sz w:val="22"/>
          <w:szCs w:val="22"/>
        </w:rPr>
        <w:t>To be able to activate and strengthen my muscles that allow me to breathe in and out for producing sound, coughing and clearing my airways</w:t>
      </w:r>
    </w:p>
    <w:p w14:paraId="62C6982C" w14:textId="77777777" w:rsidR="00662989" w:rsidRPr="007461C2" w:rsidRDefault="00662989" w:rsidP="00662989">
      <w:pPr>
        <w:pStyle w:val="Heading2"/>
        <w:ind w:left="-142"/>
        <w:rPr>
          <w:sz w:val="22"/>
          <w:szCs w:val="22"/>
        </w:rPr>
      </w:pPr>
    </w:p>
    <w:p w14:paraId="50A080F2" w14:textId="3FEBAE1A" w:rsidR="00D51593" w:rsidRPr="007461C2" w:rsidRDefault="00D51593" w:rsidP="00662989">
      <w:pPr>
        <w:pStyle w:val="Heading2"/>
        <w:ind w:left="-142"/>
        <w:rPr>
          <w:sz w:val="22"/>
          <w:szCs w:val="22"/>
        </w:rPr>
      </w:pPr>
      <w:bookmarkStart w:id="99" w:name="_Toc128425416"/>
      <w:bookmarkStart w:id="100" w:name="_Toc128425486"/>
      <w:r w:rsidRPr="007461C2">
        <w:rPr>
          <w:sz w:val="22"/>
          <w:szCs w:val="22"/>
        </w:rPr>
        <w:t>Conductive Education</w:t>
      </w:r>
      <w:r w:rsidR="00B63641">
        <w:rPr>
          <w:sz w:val="22"/>
          <w:szCs w:val="22"/>
        </w:rPr>
        <w:t xml:space="preserve"> (See appendix 1)</w:t>
      </w:r>
      <w:bookmarkEnd w:id="99"/>
      <w:bookmarkEnd w:id="100"/>
    </w:p>
    <w:p w14:paraId="6C63752F" w14:textId="70DECFB8" w:rsidR="00FA6890" w:rsidRPr="007461C2" w:rsidRDefault="00FA6890" w:rsidP="00FA6890">
      <w:pPr>
        <w:pStyle w:val="Header"/>
        <w:ind w:left="-142"/>
        <w:rPr>
          <w:sz w:val="22"/>
          <w:szCs w:val="22"/>
        </w:rPr>
      </w:pPr>
      <w:r w:rsidRPr="007461C2">
        <w:rPr>
          <w:sz w:val="22"/>
          <w:szCs w:val="22"/>
        </w:rPr>
        <w:t>Conductive Education is an educational methodology used within the Pace integrated curriculum. According to the principles of Conductive Education, learning and practising motor movements are carried out continuously through all the activities of the daily routine and have not been strictly divided into separate lessons. Consequently, the motor programmes incorporate many cognitive and communications tasks, and also contain elements of play skills. In some programmes motor tasks form the principal learning objectives and in others, motor skills are secondary elements of the programme.</w:t>
      </w:r>
    </w:p>
    <w:p w14:paraId="3E93811D" w14:textId="77777777" w:rsidR="00FA6890" w:rsidRPr="007461C2" w:rsidRDefault="00FA6890" w:rsidP="00FA6890">
      <w:pPr>
        <w:pStyle w:val="Header"/>
        <w:ind w:left="-142"/>
        <w:rPr>
          <w:sz w:val="22"/>
          <w:szCs w:val="22"/>
        </w:rPr>
      </w:pPr>
    </w:p>
    <w:p w14:paraId="3BCD1046" w14:textId="77777777" w:rsidR="00FA6890" w:rsidRPr="007461C2" w:rsidRDefault="00FA6890" w:rsidP="00FA6890">
      <w:pPr>
        <w:pStyle w:val="Header"/>
        <w:ind w:left="-142"/>
        <w:rPr>
          <w:sz w:val="22"/>
          <w:szCs w:val="22"/>
        </w:rPr>
      </w:pPr>
      <w:r w:rsidRPr="007461C2">
        <w:rPr>
          <w:sz w:val="22"/>
          <w:szCs w:val="22"/>
        </w:rPr>
        <w:t>Children learn new movement sequences in goal orientated motor task-series.  Task-series often require the use of special conductive equipment and resources. Motor task series are designed specifically for the group and address the needs of individuals. Children work as a group according to their own abilities and needs.</w:t>
      </w:r>
    </w:p>
    <w:p w14:paraId="27FFE902" w14:textId="77777777" w:rsidR="004116D6" w:rsidRPr="007461C2" w:rsidRDefault="004116D6" w:rsidP="00D51593">
      <w:pPr>
        <w:pStyle w:val="Heading2"/>
        <w:rPr>
          <w:sz w:val="22"/>
          <w:szCs w:val="22"/>
        </w:rPr>
      </w:pPr>
    </w:p>
    <w:p w14:paraId="321C75F0" w14:textId="5009EE18" w:rsidR="00FA6890" w:rsidRPr="007461C2" w:rsidRDefault="00FA6890" w:rsidP="004116D6">
      <w:pPr>
        <w:pStyle w:val="Heading2"/>
        <w:ind w:left="-142"/>
        <w:rPr>
          <w:sz w:val="22"/>
          <w:szCs w:val="22"/>
        </w:rPr>
      </w:pPr>
      <w:bookmarkStart w:id="101" w:name="_Toc128425417"/>
      <w:bookmarkStart w:id="102" w:name="_Toc128425487"/>
      <w:r w:rsidRPr="007461C2">
        <w:rPr>
          <w:sz w:val="22"/>
          <w:szCs w:val="22"/>
        </w:rPr>
        <w:t>Rhythmical Intention</w:t>
      </w:r>
      <w:bookmarkEnd w:id="101"/>
      <w:bookmarkEnd w:id="102"/>
    </w:p>
    <w:p w14:paraId="08E54AE9" w14:textId="77777777" w:rsidR="00FA6890" w:rsidRPr="007461C2" w:rsidRDefault="00FA6890" w:rsidP="00FA6890">
      <w:pPr>
        <w:pStyle w:val="Header"/>
        <w:ind w:left="-142"/>
        <w:rPr>
          <w:sz w:val="22"/>
          <w:szCs w:val="22"/>
        </w:rPr>
      </w:pPr>
      <w:r w:rsidRPr="007461C2">
        <w:rPr>
          <w:sz w:val="22"/>
          <w:szCs w:val="22"/>
        </w:rPr>
        <w:t>The rhythmical intention is the verbalised structure and the mental preparation of each movement, which is spoken by the staff and repeated by children. The rhythmical intention directs the children to plan the movements, gives guidance in learning directional movement and assists in initiating, controlling and finishing the actions. It also develops communication skills. Rhythmical intention can take many forms, e.g.: rhythmical speech with key word repetition, counting, singing an appropriate song, which has a connection with the movement, or chanting a rhyme.</w:t>
      </w:r>
    </w:p>
    <w:p w14:paraId="5F779480" w14:textId="77777777" w:rsidR="00FA6890" w:rsidRPr="007461C2" w:rsidRDefault="00FA6890" w:rsidP="00FA6890">
      <w:pPr>
        <w:pStyle w:val="Header"/>
        <w:ind w:left="-142" w:firstLine="142"/>
        <w:rPr>
          <w:sz w:val="22"/>
          <w:szCs w:val="22"/>
        </w:rPr>
      </w:pPr>
    </w:p>
    <w:p w14:paraId="0988D3C3" w14:textId="77777777" w:rsidR="00FA6890" w:rsidRPr="007461C2" w:rsidRDefault="00FA6890" w:rsidP="004116D6">
      <w:pPr>
        <w:pStyle w:val="Heading2"/>
        <w:ind w:left="-142"/>
        <w:rPr>
          <w:rFonts w:asciiTheme="minorHAnsi" w:hAnsiTheme="minorHAnsi"/>
          <w:sz w:val="22"/>
          <w:szCs w:val="22"/>
        </w:rPr>
      </w:pPr>
      <w:bookmarkStart w:id="103" w:name="_Toc479494443"/>
      <w:bookmarkStart w:id="104" w:name="_Toc479497350"/>
      <w:bookmarkStart w:id="105" w:name="_Toc479497474"/>
      <w:bookmarkStart w:id="106" w:name="_Toc479498583"/>
      <w:bookmarkStart w:id="107" w:name="_Toc479756487"/>
      <w:bookmarkStart w:id="108" w:name="_Toc115692013"/>
      <w:bookmarkStart w:id="109" w:name="_Toc128409644"/>
      <w:bookmarkStart w:id="110" w:name="_Toc128425418"/>
      <w:bookmarkStart w:id="111" w:name="_Toc128425488"/>
      <w:r w:rsidRPr="007461C2">
        <w:rPr>
          <w:rFonts w:asciiTheme="minorHAnsi" w:hAnsiTheme="minorHAnsi"/>
          <w:sz w:val="22"/>
          <w:szCs w:val="22"/>
        </w:rPr>
        <w:t>Content of motor skills development</w:t>
      </w:r>
      <w:bookmarkEnd w:id="103"/>
      <w:bookmarkEnd w:id="104"/>
      <w:bookmarkEnd w:id="105"/>
      <w:bookmarkEnd w:id="106"/>
      <w:bookmarkEnd w:id="107"/>
      <w:bookmarkEnd w:id="108"/>
      <w:bookmarkEnd w:id="109"/>
      <w:bookmarkEnd w:id="110"/>
      <w:bookmarkEnd w:id="111"/>
    </w:p>
    <w:p w14:paraId="61308A79" w14:textId="77777777" w:rsidR="00FA6890" w:rsidRPr="007461C2" w:rsidRDefault="00FA6890" w:rsidP="00FA6890">
      <w:pPr>
        <w:pStyle w:val="Header"/>
        <w:ind w:left="-142"/>
        <w:rPr>
          <w:sz w:val="22"/>
          <w:szCs w:val="22"/>
        </w:rPr>
      </w:pPr>
      <w:r w:rsidRPr="007461C2">
        <w:rPr>
          <w:sz w:val="22"/>
          <w:szCs w:val="22"/>
        </w:rPr>
        <w:t xml:space="preserve">The motor task series have many forms and include different movement elements, based on the basic body positions e.g. </w:t>
      </w:r>
    </w:p>
    <w:p w14:paraId="1E3D2B5C" w14:textId="77777777" w:rsidR="00FA6890" w:rsidRPr="007461C2" w:rsidRDefault="00FA6890" w:rsidP="007C066E">
      <w:pPr>
        <w:pStyle w:val="Header"/>
        <w:numPr>
          <w:ilvl w:val="0"/>
          <w:numId w:val="16"/>
        </w:numPr>
        <w:tabs>
          <w:tab w:val="clear" w:pos="360"/>
          <w:tab w:val="clear" w:pos="4513"/>
          <w:tab w:val="clear" w:pos="9026"/>
          <w:tab w:val="num" w:pos="567"/>
        </w:tabs>
        <w:ind w:left="567"/>
        <w:rPr>
          <w:sz w:val="22"/>
          <w:szCs w:val="22"/>
        </w:rPr>
      </w:pPr>
      <w:r w:rsidRPr="007461C2">
        <w:rPr>
          <w:sz w:val="22"/>
          <w:szCs w:val="22"/>
        </w:rPr>
        <w:lastRenderedPageBreak/>
        <w:t>lying</w:t>
      </w:r>
    </w:p>
    <w:p w14:paraId="2BB53560" w14:textId="77777777" w:rsidR="00FA6890" w:rsidRPr="007461C2" w:rsidRDefault="00FA6890" w:rsidP="007C066E">
      <w:pPr>
        <w:pStyle w:val="Header"/>
        <w:numPr>
          <w:ilvl w:val="0"/>
          <w:numId w:val="16"/>
        </w:numPr>
        <w:tabs>
          <w:tab w:val="clear" w:pos="360"/>
          <w:tab w:val="clear" w:pos="4513"/>
          <w:tab w:val="clear" w:pos="9026"/>
          <w:tab w:val="num" w:pos="567"/>
        </w:tabs>
        <w:ind w:left="567"/>
        <w:rPr>
          <w:sz w:val="22"/>
          <w:szCs w:val="22"/>
        </w:rPr>
      </w:pPr>
      <w:r w:rsidRPr="007461C2">
        <w:rPr>
          <w:sz w:val="22"/>
          <w:szCs w:val="22"/>
        </w:rPr>
        <w:t xml:space="preserve">sitting  </w:t>
      </w:r>
    </w:p>
    <w:p w14:paraId="20BEE54A" w14:textId="12A602EB" w:rsidR="00FA6890" w:rsidRPr="002C0A48" w:rsidRDefault="00FA6890" w:rsidP="002C0A48">
      <w:pPr>
        <w:pStyle w:val="Header"/>
        <w:numPr>
          <w:ilvl w:val="0"/>
          <w:numId w:val="16"/>
        </w:numPr>
        <w:tabs>
          <w:tab w:val="clear" w:pos="360"/>
          <w:tab w:val="clear" w:pos="4513"/>
          <w:tab w:val="clear" w:pos="9026"/>
          <w:tab w:val="num" w:pos="567"/>
        </w:tabs>
        <w:ind w:left="567"/>
        <w:rPr>
          <w:sz w:val="22"/>
          <w:szCs w:val="22"/>
        </w:rPr>
      </w:pPr>
      <w:r w:rsidRPr="007461C2">
        <w:rPr>
          <w:sz w:val="22"/>
          <w:szCs w:val="22"/>
        </w:rPr>
        <w:t>standing.</w:t>
      </w:r>
    </w:p>
    <w:p w14:paraId="566EFC08" w14:textId="77777777" w:rsidR="00FA6890" w:rsidRPr="007461C2" w:rsidRDefault="00FA6890" w:rsidP="00FA6890">
      <w:pPr>
        <w:pStyle w:val="Header"/>
        <w:ind w:left="-142"/>
        <w:rPr>
          <w:sz w:val="22"/>
          <w:szCs w:val="22"/>
        </w:rPr>
      </w:pPr>
      <w:r w:rsidRPr="007461C2">
        <w:rPr>
          <w:sz w:val="22"/>
          <w:szCs w:val="22"/>
        </w:rPr>
        <w:t xml:space="preserve">The task series also have complex movement patterns, which teach children how to change their body position in space and use the basic movement elements continuously e.g. </w:t>
      </w:r>
    </w:p>
    <w:p w14:paraId="7AC7A8ED"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pushing</w:t>
      </w:r>
    </w:p>
    <w:p w14:paraId="58A88D1F"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 xml:space="preserve">pulling </w:t>
      </w:r>
    </w:p>
    <w:p w14:paraId="553AD65F"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rolling</w:t>
      </w:r>
    </w:p>
    <w:p w14:paraId="4D3EDADE"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pivoting</w:t>
      </w:r>
    </w:p>
    <w:p w14:paraId="7F5F671D"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crawling</w:t>
      </w:r>
    </w:p>
    <w:p w14:paraId="0A03B607"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kneeling up</w:t>
      </w:r>
    </w:p>
    <w:p w14:paraId="4B6AF300"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creeping</w:t>
      </w:r>
    </w:p>
    <w:p w14:paraId="60F91346"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sitting up</w:t>
      </w:r>
    </w:p>
    <w:p w14:paraId="4E65612F"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manipulating</w:t>
      </w:r>
    </w:p>
    <w:p w14:paraId="224E3279"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squatting</w:t>
      </w:r>
    </w:p>
    <w:p w14:paraId="2CF3231A"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standing up</w:t>
      </w:r>
    </w:p>
    <w:p w14:paraId="06965971"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rocking</w:t>
      </w:r>
    </w:p>
    <w:p w14:paraId="50F1F1FB"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turning around from standing position</w:t>
      </w:r>
    </w:p>
    <w:p w14:paraId="6CDD1148"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walking</w:t>
      </w:r>
    </w:p>
    <w:p w14:paraId="77ECF4F5" w14:textId="77777777" w:rsidR="00FA6890" w:rsidRPr="007461C2" w:rsidRDefault="00FA6890" w:rsidP="007C066E">
      <w:pPr>
        <w:pStyle w:val="Header"/>
        <w:numPr>
          <w:ilvl w:val="0"/>
          <w:numId w:val="25"/>
        </w:numPr>
        <w:tabs>
          <w:tab w:val="clear" w:pos="360"/>
          <w:tab w:val="clear" w:pos="4513"/>
          <w:tab w:val="clear" w:pos="9026"/>
          <w:tab w:val="num" w:pos="567"/>
        </w:tabs>
        <w:ind w:left="567"/>
        <w:rPr>
          <w:sz w:val="22"/>
          <w:szCs w:val="22"/>
        </w:rPr>
      </w:pPr>
      <w:r w:rsidRPr="007461C2">
        <w:rPr>
          <w:sz w:val="22"/>
          <w:szCs w:val="22"/>
        </w:rPr>
        <w:t>transfers on-off furniture e.g. chairs, toilet, bath.</w:t>
      </w:r>
    </w:p>
    <w:p w14:paraId="587E5A4E" w14:textId="77777777" w:rsidR="00FA6890" w:rsidRPr="007461C2" w:rsidRDefault="00FA6890" w:rsidP="00FA6890">
      <w:pPr>
        <w:pStyle w:val="Header"/>
        <w:ind w:left="-142"/>
        <w:rPr>
          <w:sz w:val="22"/>
          <w:szCs w:val="22"/>
        </w:rPr>
      </w:pPr>
    </w:p>
    <w:p w14:paraId="04A133AC" w14:textId="6D1C610B" w:rsidR="00FA6890" w:rsidRPr="007461C2" w:rsidRDefault="00FA6890" w:rsidP="002C0A48">
      <w:pPr>
        <w:pStyle w:val="Header"/>
        <w:ind w:left="-142"/>
        <w:rPr>
          <w:sz w:val="22"/>
          <w:szCs w:val="22"/>
        </w:rPr>
      </w:pPr>
      <w:r w:rsidRPr="007461C2">
        <w:rPr>
          <w:sz w:val="22"/>
          <w:szCs w:val="22"/>
        </w:rPr>
        <w:t>Several tasks in the task series are planned to develop different skills:</w:t>
      </w:r>
    </w:p>
    <w:p w14:paraId="37481319"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body control</w:t>
      </w:r>
    </w:p>
    <w:p w14:paraId="631166BC"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body awareness</w:t>
      </w:r>
    </w:p>
    <w:p w14:paraId="2D9F21D9"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hand eye co-ordination.</w:t>
      </w:r>
    </w:p>
    <w:p w14:paraId="4CE25CB8"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spatial perception</w:t>
      </w:r>
    </w:p>
    <w:p w14:paraId="230BE559"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tactile perception</w:t>
      </w:r>
    </w:p>
    <w:p w14:paraId="1A6A4D65" w14:textId="77777777" w:rsidR="00FA6890" w:rsidRPr="007461C2" w:rsidRDefault="00FA6890" w:rsidP="007C066E">
      <w:pPr>
        <w:pStyle w:val="Header"/>
        <w:numPr>
          <w:ilvl w:val="0"/>
          <w:numId w:val="17"/>
        </w:numPr>
        <w:tabs>
          <w:tab w:val="clear" w:pos="360"/>
          <w:tab w:val="clear" w:pos="4513"/>
          <w:tab w:val="clear" w:pos="9026"/>
          <w:tab w:val="num" w:pos="567"/>
        </w:tabs>
        <w:ind w:left="567"/>
        <w:rPr>
          <w:sz w:val="22"/>
          <w:szCs w:val="22"/>
        </w:rPr>
      </w:pPr>
      <w:r w:rsidRPr="007461C2">
        <w:rPr>
          <w:sz w:val="22"/>
          <w:szCs w:val="22"/>
        </w:rPr>
        <w:t>vestibular perception</w:t>
      </w:r>
    </w:p>
    <w:p w14:paraId="7B27C8CC"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auditory perception</w:t>
      </w:r>
    </w:p>
    <w:p w14:paraId="404F2149"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visual perception</w:t>
      </w:r>
    </w:p>
    <w:p w14:paraId="36BCCC01"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proprioceptive perception</w:t>
      </w:r>
    </w:p>
    <w:p w14:paraId="03EB1E14"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communication</w:t>
      </w:r>
    </w:p>
    <w:p w14:paraId="6DEDA554"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focusing attention</w:t>
      </w:r>
    </w:p>
    <w:p w14:paraId="50EC6CF8" w14:textId="77777777" w:rsidR="00FA6890" w:rsidRPr="007461C2" w:rsidRDefault="00FA6890" w:rsidP="007C066E">
      <w:pPr>
        <w:pStyle w:val="Header"/>
        <w:numPr>
          <w:ilvl w:val="0"/>
          <w:numId w:val="26"/>
        </w:numPr>
        <w:tabs>
          <w:tab w:val="clear" w:pos="360"/>
          <w:tab w:val="clear" w:pos="4513"/>
          <w:tab w:val="clear" w:pos="9026"/>
          <w:tab w:val="num" w:pos="567"/>
        </w:tabs>
        <w:ind w:left="567"/>
        <w:rPr>
          <w:sz w:val="22"/>
          <w:szCs w:val="22"/>
        </w:rPr>
      </w:pPr>
      <w:r w:rsidRPr="007461C2">
        <w:rPr>
          <w:sz w:val="22"/>
          <w:szCs w:val="22"/>
        </w:rPr>
        <w:t>problem solving.</w:t>
      </w:r>
    </w:p>
    <w:p w14:paraId="4EFB7E11" w14:textId="77777777" w:rsidR="00FA6890" w:rsidRPr="007461C2" w:rsidRDefault="00FA6890" w:rsidP="002C0A48">
      <w:pPr>
        <w:pStyle w:val="Header"/>
        <w:rPr>
          <w:sz w:val="22"/>
          <w:szCs w:val="22"/>
        </w:rPr>
      </w:pPr>
    </w:p>
    <w:p w14:paraId="44EA0A68" w14:textId="28595297" w:rsidR="00FA6890" w:rsidRPr="007461C2" w:rsidRDefault="00FA6890" w:rsidP="002C0A48">
      <w:pPr>
        <w:pStyle w:val="Header"/>
        <w:ind w:left="-142"/>
        <w:rPr>
          <w:sz w:val="22"/>
          <w:szCs w:val="22"/>
        </w:rPr>
      </w:pPr>
      <w:r w:rsidRPr="007461C2">
        <w:rPr>
          <w:sz w:val="22"/>
          <w:szCs w:val="22"/>
        </w:rPr>
        <w:t>The motor task series provides further activities for children to improve their performance in common games, sport or outdoor activities e.g. ball or beanbag games, wall bar activities and outdoor activities, according to their abilities.</w:t>
      </w:r>
      <w:r w:rsidR="002C0A48">
        <w:rPr>
          <w:sz w:val="22"/>
          <w:szCs w:val="22"/>
        </w:rPr>
        <w:t xml:space="preserve">  </w:t>
      </w:r>
      <w:r w:rsidRPr="007461C2">
        <w:rPr>
          <w:sz w:val="22"/>
          <w:szCs w:val="22"/>
        </w:rPr>
        <w:t>Our aim is to provide experiences and learning opportunities, which will enable children to reach their full potential in the following activities.</w:t>
      </w:r>
    </w:p>
    <w:p w14:paraId="619E1FC8"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 xml:space="preserve">To roll </w:t>
      </w:r>
    </w:p>
    <w:p w14:paraId="0A3619FF"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catch</w:t>
      </w:r>
    </w:p>
    <w:p w14:paraId="588FF30C"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throw</w:t>
      </w:r>
    </w:p>
    <w:p w14:paraId="256C0208"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kick</w:t>
      </w:r>
    </w:p>
    <w:p w14:paraId="3B96AB3F"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target</w:t>
      </w:r>
    </w:p>
    <w:p w14:paraId="1E346E86"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hit</w:t>
      </w:r>
    </w:p>
    <w:p w14:paraId="5C80CDF7"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Wall bar activities</w:t>
      </w:r>
    </w:p>
    <w:p w14:paraId="546A5AEA"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climb</w:t>
      </w:r>
    </w:p>
    <w:p w14:paraId="0F2EA937"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ride a tricycle</w:t>
      </w:r>
    </w:p>
    <w:p w14:paraId="0C1E4D2B" w14:textId="77777777" w:rsidR="00FA6890" w:rsidRPr="007461C2" w:rsidRDefault="00FA6890" w:rsidP="007C066E">
      <w:pPr>
        <w:pStyle w:val="Header"/>
        <w:numPr>
          <w:ilvl w:val="0"/>
          <w:numId w:val="18"/>
        </w:numPr>
        <w:tabs>
          <w:tab w:val="clear" w:pos="360"/>
          <w:tab w:val="clear" w:pos="4513"/>
          <w:tab w:val="clear" w:pos="9026"/>
          <w:tab w:val="num" w:pos="567"/>
        </w:tabs>
        <w:ind w:left="567"/>
        <w:rPr>
          <w:sz w:val="22"/>
          <w:szCs w:val="22"/>
        </w:rPr>
      </w:pPr>
      <w:r w:rsidRPr="007461C2">
        <w:rPr>
          <w:sz w:val="22"/>
          <w:szCs w:val="22"/>
        </w:rPr>
        <w:t>To swing.</w:t>
      </w:r>
    </w:p>
    <w:p w14:paraId="01832837" w14:textId="77777777" w:rsidR="00FA6890" w:rsidRPr="007461C2" w:rsidRDefault="00FA6890" w:rsidP="00FA6890">
      <w:pPr>
        <w:pStyle w:val="Header"/>
        <w:ind w:left="-142"/>
        <w:rPr>
          <w:sz w:val="22"/>
          <w:szCs w:val="22"/>
        </w:rPr>
      </w:pPr>
    </w:p>
    <w:p w14:paraId="47F3198A" w14:textId="3005DF98" w:rsidR="00FA6890" w:rsidRPr="002C0A48" w:rsidRDefault="00FA6890" w:rsidP="002C0A48">
      <w:pPr>
        <w:pStyle w:val="Header"/>
        <w:ind w:left="-142"/>
        <w:rPr>
          <w:sz w:val="22"/>
          <w:szCs w:val="22"/>
        </w:rPr>
      </w:pPr>
      <w:r w:rsidRPr="007461C2">
        <w:rPr>
          <w:sz w:val="22"/>
          <w:szCs w:val="22"/>
        </w:rPr>
        <w:t xml:space="preserve">Within these games and activities, we aim to teach the basic principles and understanding of rules and to encourage co-operation and team spirit within the peer group and with </w:t>
      </w:r>
      <w:r w:rsidR="00D136AE" w:rsidRPr="007461C2">
        <w:rPr>
          <w:sz w:val="22"/>
          <w:szCs w:val="22"/>
        </w:rPr>
        <w:t>adults. It</w:t>
      </w:r>
      <w:r w:rsidRPr="007461C2">
        <w:rPr>
          <w:sz w:val="22"/>
          <w:szCs w:val="22"/>
        </w:rPr>
        <w:t xml:space="preserve"> is our aim that work during movement task series is a source of pleasure for children and that the will to move becomes a lifelong pursuit.</w:t>
      </w:r>
    </w:p>
    <w:p w14:paraId="0D8747D3" w14:textId="090A4CD3" w:rsidR="004475F3" w:rsidRPr="00D02D52" w:rsidRDefault="004475F3" w:rsidP="007C066E">
      <w:pPr>
        <w:pStyle w:val="Heading1"/>
        <w:numPr>
          <w:ilvl w:val="1"/>
          <w:numId w:val="53"/>
        </w:numPr>
        <w:rPr>
          <w:rStyle w:val="SubtleReference"/>
          <w:smallCaps w:val="0"/>
          <w:color w:val="6F2DBD" w:themeColor="text1"/>
        </w:rPr>
      </w:pPr>
      <w:bookmarkStart w:id="112" w:name="_Toc128425419"/>
      <w:bookmarkStart w:id="113" w:name="_Toc128425489"/>
      <w:bookmarkStart w:id="114" w:name="_Toc128943716"/>
      <w:r w:rsidRPr="00D02D52">
        <w:rPr>
          <w:rStyle w:val="SubtleReference"/>
          <w:smallCaps w:val="0"/>
          <w:color w:val="6F2DBD" w:themeColor="text1"/>
        </w:rPr>
        <w:t>Regulation and Attention</w:t>
      </w:r>
      <w:bookmarkEnd w:id="112"/>
      <w:bookmarkEnd w:id="113"/>
      <w:bookmarkEnd w:id="114"/>
    </w:p>
    <w:p w14:paraId="085AB13F" w14:textId="7A52C92B" w:rsidR="004475F3" w:rsidRPr="007461C2" w:rsidRDefault="004475F3" w:rsidP="004475F3">
      <w:pPr>
        <w:spacing w:after="0" w:line="240" w:lineRule="auto"/>
        <w:ind w:left="-142"/>
        <w:contextualSpacing/>
        <w:jc w:val="both"/>
        <w:rPr>
          <w:b/>
          <w:bCs/>
          <w:i/>
          <w:iCs/>
          <w:sz w:val="22"/>
          <w:szCs w:val="22"/>
        </w:rPr>
      </w:pPr>
      <w:r w:rsidRPr="007461C2">
        <w:rPr>
          <w:rFonts w:cstheme="minorHAnsi"/>
          <w:b/>
          <w:bCs/>
          <w:i/>
          <w:iCs/>
          <w:sz w:val="22"/>
          <w:szCs w:val="22"/>
        </w:rPr>
        <w:t>Pace students are taught strategies to help them to</w:t>
      </w:r>
      <w:r w:rsidRPr="007461C2">
        <w:rPr>
          <w:rFonts w:cstheme="minorHAnsi"/>
          <w:b/>
          <w:bCs/>
          <w:i/>
          <w:iCs/>
          <w:sz w:val="22"/>
          <w:szCs w:val="22"/>
          <w:lang w:eastAsia="en-GB"/>
        </w:rPr>
        <w:t xml:space="preserve"> become aware of, adjust and control their energy and arousal levels, emotions, behaviours and attentions.   Learning objectives, goals and activities are carefully planned to ensure a ‘just right’ level of challenge </w:t>
      </w:r>
      <w:r w:rsidRPr="007461C2">
        <w:rPr>
          <w:b/>
          <w:bCs/>
          <w:i/>
          <w:iCs/>
          <w:sz w:val="22"/>
          <w:szCs w:val="22"/>
        </w:rPr>
        <w:t xml:space="preserve">which facilitates engagement, perseverance and a sense of accomplishment. </w:t>
      </w:r>
    </w:p>
    <w:p w14:paraId="7B15811E" w14:textId="77777777" w:rsidR="00D51593" w:rsidRPr="007461C2" w:rsidRDefault="00D51593">
      <w:pPr>
        <w:rPr>
          <w:rFonts w:cstheme="minorHAnsi"/>
          <w:i/>
          <w:iCs/>
          <w:sz w:val="22"/>
          <w:szCs w:val="22"/>
          <w:lang w:eastAsia="en-GB"/>
        </w:rPr>
      </w:pPr>
    </w:p>
    <w:p w14:paraId="03074BFF" w14:textId="52872ADF" w:rsidR="00D51593" w:rsidRPr="007461C2" w:rsidRDefault="00D51593" w:rsidP="00D51593">
      <w:pPr>
        <w:pStyle w:val="Heading2"/>
        <w:rPr>
          <w:sz w:val="22"/>
          <w:szCs w:val="22"/>
          <w:lang w:eastAsia="en-GB"/>
        </w:rPr>
      </w:pPr>
      <w:bookmarkStart w:id="115" w:name="_Toc128425420"/>
      <w:bookmarkStart w:id="116" w:name="_Toc128425490"/>
      <w:r w:rsidRPr="007461C2">
        <w:rPr>
          <w:sz w:val="22"/>
          <w:szCs w:val="22"/>
          <w:lang w:eastAsia="en-GB"/>
        </w:rPr>
        <w:t>Pace Integrated Curriculum Framework Learning Intentions: Regulation and Attention</w:t>
      </w:r>
      <w:bookmarkEnd w:id="115"/>
      <w:bookmarkEnd w:id="116"/>
    </w:p>
    <w:p w14:paraId="642125E2" w14:textId="77777777" w:rsidR="00687BFE" w:rsidRPr="007461C2" w:rsidRDefault="00687BFE">
      <w:pPr>
        <w:rPr>
          <w:rFonts w:cstheme="minorHAnsi"/>
          <w:i/>
          <w:iCs/>
          <w:sz w:val="22"/>
          <w:szCs w:val="22"/>
          <w:lang w:eastAsia="en-GB"/>
        </w:rPr>
      </w:pPr>
    </w:p>
    <w:p w14:paraId="66B74CFB" w14:textId="77777777" w:rsidR="00687BFE" w:rsidRPr="007461C2" w:rsidRDefault="00687BFE" w:rsidP="007C066E">
      <w:pPr>
        <w:pStyle w:val="ListParagraph"/>
        <w:numPr>
          <w:ilvl w:val="0"/>
          <w:numId w:val="43"/>
        </w:numPr>
        <w:rPr>
          <w:sz w:val="22"/>
          <w:szCs w:val="22"/>
        </w:rPr>
      </w:pPr>
      <w:r w:rsidRPr="007461C2">
        <w:rPr>
          <w:sz w:val="22"/>
          <w:szCs w:val="22"/>
        </w:rPr>
        <w:t>To maintain a level of arousal suitable for the duration of an activity.</w:t>
      </w:r>
    </w:p>
    <w:p w14:paraId="21111905" w14:textId="77777777" w:rsidR="00687BFE" w:rsidRPr="007461C2" w:rsidRDefault="00687BFE" w:rsidP="007C066E">
      <w:pPr>
        <w:pStyle w:val="ListParagraph"/>
        <w:numPr>
          <w:ilvl w:val="0"/>
          <w:numId w:val="43"/>
        </w:numPr>
        <w:rPr>
          <w:sz w:val="22"/>
          <w:szCs w:val="22"/>
        </w:rPr>
      </w:pPr>
      <w:r w:rsidRPr="007461C2">
        <w:rPr>
          <w:sz w:val="22"/>
          <w:szCs w:val="22"/>
        </w:rPr>
        <w:t>To learn coping skills (to use co/self-regulation tools).</w:t>
      </w:r>
    </w:p>
    <w:p w14:paraId="27F99482" w14:textId="77777777" w:rsidR="00687BFE" w:rsidRPr="007461C2" w:rsidRDefault="00687BFE" w:rsidP="007C066E">
      <w:pPr>
        <w:pStyle w:val="ListParagraph"/>
        <w:numPr>
          <w:ilvl w:val="0"/>
          <w:numId w:val="43"/>
        </w:numPr>
        <w:rPr>
          <w:sz w:val="22"/>
          <w:szCs w:val="22"/>
        </w:rPr>
      </w:pPr>
      <w:r w:rsidRPr="007461C2">
        <w:rPr>
          <w:sz w:val="22"/>
          <w:szCs w:val="22"/>
        </w:rPr>
        <w:t xml:space="preserve">To use a variety of strategies from each sensory tools to include, tools for the mouth, body, movement, hands, ears and eyes. </w:t>
      </w:r>
    </w:p>
    <w:p w14:paraId="2CC301D7" w14:textId="499B6DCD" w:rsidR="00687BFE" w:rsidRPr="007461C2" w:rsidRDefault="00687BFE" w:rsidP="007C066E">
      <w:pPr>
        <w:pStyle w:val="ListParagraph"/>
        <w:numPr>
          <w:ilvl w:val="0"/>
          <w:numId w:val="43"/>
        </w:numPr>
        <w:rPr>
          <w:sz w:val="22"/>
          <w:szCs w:val="22"/>
        </w:rPr>
      </w:pPr>
      <w:r w:rsidRPr="007461C2">
        <w:rPr>
          <w:sz w:val="22"/>
          <w:szCs w:val="22"/>
        </w:rPr>
        <w:t>To use a variety of calming and thinking strategies.</w:t>
      </w:r>
    </w:p>
    <w:p w14:paraId="502A5AF0" w14:textId="77777777" w:rsidR="00687BFE" w:rsidRPr="007461C2" w:rsidRDefault="00687BFE" w:rsidP="007C066E">
      <w:pPr>
        <w:pStyle w:val="ListParagraph"/>
        <w:numPr>
          <w:ilvl w:val="0"/>
          <w:numId w:val="43"/>
        </w:numPr>
        <w:rPr>
          <w:sz w:val="22"/>
          <w:szCs w:val="22"/>
        </w:rPr>
      </w:pPr>
      <w:r w:rsidRPr="007461C2">
        <w:rPr>
          <w:sz w:val="22"/>
          <w:szCs w:val="22"/>
        </w:rPr>
        <w:t>To pay attention in a lesson.</w:t>
      </w:r>
    </w:p>
    <w:p w14:paraId="03EF8E1F" w14:textId="77777777" w:rsidR="00687BFE" w:rsidRPr="007461C2" w:rsidRDefault="00687BFE" w:rsidP="007C066E">
      <w:pPr>
        <w:pStyle w:val="ListParagraph"/>
        <w:numPr>
          <w:ilvl w:val="0"/>
          <w:numId w:val="43"/>
        </w:numPr>
        <w:rPr>
          <w:sz w:val="22"/>
          <w:szCs w:val="22"/>
        </w:rPr>
      </w:pPr>
      <w:r w:rsidRPr="007461C2">
        <w:rPr>
          <w:sz w:val="22"/>
          <w:szCs w:val="22"/>
        </w:rPr>
        <w:t xml:space="preserve">To maintain an appropriate sleep/ wake cycle throughout the day/ night. </w:t>
      </w:r>
    </w:p>
    <w:p w14:paraId="033C1D66" w14:textId="6BFB1931" w:rsidR="009A6CF6" w:rsidRPr="007461C2" w:rsidRDefault="00687BFE" w:rsidP="007C066E">
      <w:pPr>
        <w:pStyle w:val="ListParagraph"/>
        <w:numPr>
          <w:ilvl w:val="0"/>
          <w:numId w:val="43"/>
        </w:numPr>
        <w:rPr>
          <w:rFonts w:cstheme="minorHAnsi"/>
          <w:i/>
          <w:iCs/>
          <w:sz w:val="22"/>
          <w:szCs w:val="22"/>
          <w:lang w:eastAsia="en-GB"/>
        </w:rPr>
      </w:pPr>
      <w:r w:rsidRPr="007461C2">
        <w:rPr>
          <w:sz w:val="22"/>
          <w:szCs w:val="22"/>
        </w:rPr>
        <w:t>To attend to own body and body space.</w:t>
      </w:r>
      <w:r w:rsidR="009A6CF6" w:rsidRPr="007461C2">
        <w:rPr>
          <w:rFonts w:cstheme="minorHAnsi"/>
          <w:i/>
          <w:iCs/>
          <w:sz w:val="22"/>
          <w:szCs w:val="22"/>
          <w:lang w:eastAsia="en-GB"/>
        </w:rPr>
        <w:br w:type="page"/>
      </w:r>
    </w:p>
    <w:p w14:paraId="1A4E799B" w14:textId="1CE9A0F6" w:rsidR="004475F3" w:rsidRPr="003D13D0" w:rsidRDefault="004475F3" w:rsidP="007C066E">
      <w:pPr>
        <w:pStyle w:val="Heading1"/>
        <w:numPr>
          <w:ilvl w:val="1"/>
          <w:numId w:val="53"/>
        </w:numPr>
        <w:rPr>
          <w:rStyle w:val="SubtleReference"/>
          <w:smallCaps w:val="0"/>
          <w:color w:val="6F2DBD" w:themeColor="text1"/>
        </w:rPr>
      </w:pPr>
      <w:bookmarkStart w:id="117" w:name="_Toc128425421"/>
      <w:bookmarkStart w:id="118" w:name="_Toc128425491"/>
      <w:bookmarkStart w:id="119" w:name="_Toc128943717"/>
      <w:r w:rsidRPr="003D13D0">
        <w:rPr>
          <w:rStyle w:val="SubtleReference"/>
          <w:smallCaps w:val="0"/>
          <w:color w:val="6F2DBD" w:themeColor="text1"/>
        </w:rPr>
        <w:lastRenderedPageBreak/>
        <w:t>Relationships</w:t>
      </w:r>
      <w:bookmarkEnd w:id="117"/>
      <w:bookmarkEnd w:id="118"/>
      <w:bookmarkEnd w:id="119"/>
    </w:p>
    <w:p w14:paraId="2EC1B7DE" w14:textId="2855B0C1" w:rsidR="004475F3" w:rsidRPr="007461C2" w:rsidRDefault="004475F3" w:rsidP="004475F3">
      <w:pPr>
        <w:spacing w:after="0" w:line="240" w:lineRule="auto"/>
        <w:ind w:left="-142"/>
        <w:jc w:val="both"/>
        <w:rPr>
          <w:b/>
          <w:bCs/>
          <w:i/>
          <w:iCs/>
          <w:sz w:val="22"/>
          <w:szCs w:val="22"/>
        </w:rPr>
      </w:pPr>
      <w:r w:rsidRPr="007461C2">
        <w:rPr>
          <w:b/>
          <w:bCs/>
          <w:i/>
          <w:iCs/>
          <w:sz w:val="22"/>
          <w:szCs w:val="22"/>
        </w:rPr>
        <w:t xml:space="preserve">Our students learn about the characteristics of a caring friendship and a respectful relationship, both for social confidence and fulfilment but also in order to stay safe and aware of what is acceptable within any relationship (See Personal, Social, Health and Citizenship Education (PSHCE) policy) Pace students develop their ability to see things from other people’s points of view, share their thoughts, feelings, fears and dreams and connect to those around them. </w:t>
      </w:r>
    </w:p>
    <w:p w14:paraId="4BA0ECC8" w14:textId="77777777" w:rsidR="00D51593" w:rsidRPr="007461C2" w:rsidRDefault="00D51593" w:rsidP="004475F3">
      <w:pPr>
        <w:spacing w:after="0" w:line="240" w:lineRule="auto"/>
        <w:ind w:left="-142"/>
        <w:jc w:val="both"/>
        <w:rPr>
          <w:b/>
          <w:bCs/>
          <w:i/>
          <w:iCs/>
          <w:sz w:val="22"/>
          <w:szCs w:val="22"/>
        </w:rPr>
      </w:pPr>
    </w:p>
    <w:p w14:paraId="26849829" w14:textId="714FA225" w:rsidR="00D51593" w:rsidRPr="007461C2" w:rsidRDefault="00D51593" w:rsidP="00D51593">
      <w:pPr>
        <w:pStyle w:val="Heading2"/>
        <w:rPr>
          <w:sz w:val="22"/>
          <w:szCs w:val="22"/>
          <w:lang w:eastAsia="en-GB"/>
        </w:rPr>
      </w:pPr>
      <w:bookmarkStart w:id="120" w:name="_Toc128425422"/>
      <w:bookmarkStart w:id="121" w:name="_Toc128425492"/>
      <w:r w:rsidRPr="007461C2">
        <w:rPr>
          <w:sz w:val="22"/>
          <w:szCs w:val="22"/>
          <w:lang w:eastAsia="en-GB"/>
        </w:rPr>
        <w:t>Pace Integrated Curriculum Framework Learning Intentions: Relationships</w:t>
      </w:r>
      <w:bookmarkEnd w:id="120"/>
      <w:bookmarkEnd w:id="121"/>
    </w:p>
    <w:p w14:paraId="3FF6F72D" w14:textId="77777777" w:rsidR="008E0DFC" w:rsidRPr="007461C2" w:rsidRDefault="008E0DFC">
      <w:pPr>
        <w:rPr>
          <w:b/>
          <w:i/>
          <w:iCs/>
          <w:sz w:val="22"/>
          <w:szCs w:val="22"/>
        </w:rPr>
      </w:pPr>
    </w:p>
    <w:p w14:paraId="17255E3F" w14:textId="77777777" w:rsidR="00060694" w:rsidRPr="007461C2" w:rsidRDefault="00060694" w:rsidP="007C066E">
      <w:pPr>
        <w:pStyle w:val="ListParagraph"/>
        <w:numPr>
          <w:ilvl w:val="0"/>
          <w:numId w:val="45"/>
        </w:numPr>
        <w:rPr>
          <w:sz w:val="22"/>
          <w:szCs w:val="22"/>
        </w:rPr>
      </w:pPr>
      <w:r w:rsidRPr="007461C2">
        <w:rPr>
          <w:sz w:val="22"/>
          <w:szCs w:val="22"/>
        </w:rPr>
        <w:t xml:space="preserve">To be able to respond to sensory stimuli/events in my environment. </w:t>
      </w:r>
    </w:p>
    <w:p w14:paraId="0F9D4293" w14:textId="77777777" w:rsidR="00060694" w:rsidRPr="007461C2" w:rsidRDefault="00060694" w:rsidP="007C066E">
      <w:pPr>
        <w:pStyle w:val="ListParagraph"/>
        <w:numPr>
          <w:ilvl w:val="0"/>
          <w:numId w:val="45"/>
        </w:numPr>
        <w:rPr>
          <w:sz w:val="22"/>
          <w:szCs w:val="22"/>
        </w:rPr>
      </w:pPr>
      <w:r w:rsidRPr="007461C2">
        <w:rPr>
          <w:sz w:val="22"/>
          <w:szCs w:val="22"/>
        </w:rPr>
        <w:t xml:space="preserve">To be able to connect with others. </w:t>
      </w:r>
    </w:p>
    <w:p w14:paraId="1F0FB0E9" w14:textId="77777777" w:rsidR="00060694" w:rsidRPr="007461C2" w:rsidRDefault="00060694" w:rsidP="007C066E">
      <w:pPr>
        <w:pStyle w:val="ListParagraph"/>
        <w:numPr>
          <w:ilvl w:val="0"/>
          <w:numId w:val="45"/>
        </w:numPr>
        <w:rPr>
          <w:sz w:val="22"/>
          <w:szCs w:val="22"/>
        </w:rPr>
      </w:pPr>
      <w:r w:rsidRPr="007461C2">
        <w:rPr>
          <w:sz w:val="22"/>
          <w:szCs w:val="22"/>
        </w:rPr>
        <w:t xml:space="preserve">To be able to recognise and respond to my name. </w:t>
      </w:r>
    </w:p>
    <w:p w14:paraId="38029444" w14:textId="77777777" w:rsidR="00060694" w:rsidRPr="007461C2" w:rsidRDefault="00060694" w:rsidP="007C066E">
      <w:pPr>
        <w:pStyle w:val="ListParagraph"/>
        <w:numPr>
          <w:ilvl w:val="0"/>
          <w:numId w:val="45"/>
        </w:numPr>
        <w:rPr>
          <w:sz w:val="22"/>
          <w:szCs w:val="22"/>
        </w:rPr>
      </w:pPr>
      <w:r w:rsidRPr="007461C2">
        <w:rPr>
          <w:sz w:val="22"/>
          <w:szCs w:val="22"/>
        </w:rPr>
        <w:t xml:space="preserve">To be able to pursue friendships. </w:t>
      </w:r>
    </w:p>
    <w:p w14:paraId="55FEC254" w14:textId="77777777" w:rsidR="00060694" w:rsidRPr="007461C2" w:rsidRDefault="00060694" w:rsidP="007C066E">
      <w:pPr>
        <w:pStyle w:val="ListParagraph"/>
        <w:numPr>
          <w:ilvl w:val="0"/>
          <w:numId w:val="45"/>
        </w:numPr>
        <w:rPr>
          <w:sz w:val="22"/>
          <w:szCs w:val="22"/>
        </w:rPr>
      </w:pPr>
      <w:r w:rsidRPr="007461C2">
        <w:rPr>
          <w:sz w:val="22"/>
          <w:szCs w:val="22"/>
        </w:rPr>
        <w:t>To be able to positively affect how I and others feel.</w:t>
      </w:r>
    </w:p>
    <w:p w14:paraId="2971F140" w14:textId="77777777" w:rsidR="00060694" w:rsidRPr="007461C2" w:rsidRDefault="00060694" w:rsidP="007C066E">
      <w:pPr>
        <w:pStyle w:val="ListParagraph"/>
        <w:numPr>
          <w:ilvl w:val="0"/>
          <w:numId w:val="45"/>
        </w:numPr>
        <w:rPr>
          <w:sz w:val="22"/>
          <w:szCs w:val="22"/>
        </w:rPr>
      </w:pPr>
      <w:r w:rsidRPr="007461C2">
        <w:rPr>
          <w:sz w:val="22"/>
          <w:szCs w:val="22"/>
        </w:rPr>
        <w:t>To be able to repair friendships if they break down (self-awareness, awareness of others, communication).</w:t>
      </w:r>
    </w:p>
    <w:p w14:paraId="1340EAD6" w14:textId="77777777" w:rsidR="00060694" w:rsidRPr="007461C2" w:rsidRDefault="00060694" w:rsidP="007C066E">
      <w:pPr>
        <w:pStyle w:val="ListParagraph"/>
        <w:numPr>
          <w:ilvl w:val="0"/>
          <w:numId w:val="45"/>
        </w:numPr>
        <w:rPr>
          <w:sz w:val="22"/>
          <w:szCs w:val="22"/>
        </w:rPr>
      </w:pPr>
      <w:r w:rsidRPr="007461C2">
        <w:rPr>
          <w:sz w:val="22"/>
          <w:szCs w:val="22"/>
        </w:rPr>
        <w:t xml:space="preserve">To experience a variety of activities which you may not otherwise have access to. </w:t>
      </w:r>
    </w:p>
    <w:p w14:paraId="3C7DCB44" w14:textId="1DD6B26A" w:rsidR="00060694" w:rsidRPr="007461C2" w:rsidRDefault="00060694" w:rsidP="007C066E">
      <w:pPr>
        <w:pStyle w:val="ListParagraph"/>
        <w:numPr>
          <w:ilvl w:val="0"/>
          <w:numId w:val="45"/>
        </w:numPr>
        <w:rPr>
          <w:sz w:val="22"/>
          <w:szCs w:val="22"/>
        </w:rPr>
      </w:pPr>
      <w:r w:rsidRPr="655F3AF8">
        <w:rPr>
          <w:sz w:val="22"/>
          <w:szCs w:val="22"/>
        </w:rPr>
        <w:t>To be able to anticipate what is g</w:t>
      </w:r>
      <w:r w:rsidR="67EBB215" w:rsidRPr="655F3AF8">
        <w:rPr>
          <w:sz w:val="22"/>
          <w:szCs w:val="22"/>
        </w:rPr>
        <w:t>o</w:t>
      </w:r>
      <w:r w:rsidRPr="655F3AF8">
        <w:rPr>
          <w:sz w:val="22"/>
          <w:szCs w:val="22"/>
        </w:rPr>
        <w:t>ing to happen in a familiar routine or interaction.</w:t>
      </w:r>
    </w:p>
    <w:p w14:paraId="40EBBA08" w14:textId="77777777" w:rsidR="00060694" w:rsidRPr="007461C2" w:rsidRDefault="00060694" w:rsidP="007C066E">
      <w:pPr>
        <w:pStyle w:val="ListParagraph"/>
        <w:numPr>
          <w:ilvl w:val="0"/>
          <w:numId w:val="45"/>
        </w:numPr>
        <w:rPr>
          <w:sz w:val="22"/>
          <w:szCs w:val="22"/>
        </w:rPr>
      </w:pPr>
      <w:r w:rsidRPr="007461C2">
        <w:rPr>
          <w:sz w:val="22"/>
          <w:szCs w:val="22"/>
        </w:rPr>
        <w:t xml:space="preserve">To be able to develop self and other awareness. </w:t>
      </w:r>
    </w:p>
    <w:p w14:paraId="59B787FC" w14:textId="45D74BDA" w:rsidR="008E0DFC" w:rsidRPr="00A51548" w:rsidRDefault="00060694" w:rsidP="007C066E">
      <w:pPr>
        <w:pStyle w:val="ListParagraph"/>
        <w:numPr>
          <w:ilvl w:val="0"/>
          <w:numId w:val="45"/>
        </w:numPr>
        <w:rPr>
          <w:sz w:val="22"/>
          <w:szCs w:val="22"/>
        </w:rPr>
      </w:pPr>
      <w:r w:rsidRPr="007461C2">
        <w:rPr>
          <w:sz w:val="22"/>
          <w:szCs w:val="22"/>
        </w:rPr>
        <w:t xml:space="preserve">To be able to take turns playing a game with a friend or several friends. </w:t>
      </w:r>
    </w:p>
    <w:p w14:paraId="2CF1BD33" w14:textId="0C3D848B" w:rsidR="008E0DFC" w:rsidRPr="007461C2" w:rsidRDefault="008E0DFC" w:rsidP="005D140B">
      <w:pPr>
        <w:pStyle w:val="Quote"/>
        <w:ind w:left="0"/>
        <w:jc w:val="left"/>
        <w:rPr>
          <w:sz w:val="22"/>
          <w:szCs w:val="22"/>
        </w:rPr>
      </w:pPr>
      <w:bookmarkStart w:id="122" w:name="_Toc115692035"/>
      <w:bookmarkStart w:id="123" w:name="_Toc128409668"/>
      <w:r w:rsidRPr="007461C2">
        <w:rPr>
          <w:sz w:val="22"/>
          <w:szCs w:val="22"/>
        </w:rPr>
        <w:t>Personal, Social, Health and Citizenship Education</w:t>
      </w:r>
      <w:bookmarkEnd w:id="122"/>
      <w:bookmarkEnd w:id="123"/>
      <w:r w:rsidRPr="007461C2">
        <w:rPr>
          <w:sz w:val="22"/>
          <w:szCs w:val="22"/>
        </w:rPr>
        <w:t xml:space="preserve"> </w:t>
      </w:r>
    </w:p>
    <w:p w14:paraId="42210C9D" w14:textId="66E1F4B4" w:rsidR="008E0DFC" w:rsidRPr="007461C2" w:rsidRDefault="008E0DFC" w:rsidP="008E0DFC">
      <w:pPr>
        <w:rPr>
          <w:sz w:val="22"/>
          <w:szCs w:val="22"/>
        </w:rPr>
      </w:pPr>
      <w:r w:rsidRPr="007461C2">
        <w:rPr>
          <w:sz w:val="22"/>
          <w:szCs w:val="22"/>
        </w:rPr>
        <w:t>This is a key aspect of the KS3/4 curriculum especially for those pupils with complex physical and learning needs.</w:t>
      </w:r>
    </w:p>
    <w:p w14:paraId="227C7A2C" w14:textId="56282CB2" w:rsidR="008E0DFC" w:rsidRPr="007461C2" w:rsidRDefault="008E0DFC" w:rsidP="005D140B">
      <w:pPr>
        <w:rPr>
          <w:sz w:val="22"/>
          <w:szCs w:val="22"/>
        </w:rPr>
      </w:pPr>
      <w:r w:rsidRPr="007461C2">
        <w:rPr>
          <w:sz w:val="22"/>
          <w:szCs w:val="22"/>
        </w:rPr>
        <w:t xml:space="preserve">Many aspects of personal and social education are developed throughout each pupil’s time within the Centre. The level of teaching PSHCE will depend on the individual child’s special needs and on the needs of the group.  </w:t>
      </w:r>
    </w:p>
    <w:p w14:paraId="4F5DFA89" w14:textId="1CACFC18" w:rsidR="008E0DFC" w:rsidRPr="007461C2" w:rsidRDefault="008E0DFC" w:rsidP="005D140B">
      <w:pPr>
        <w:rPr>
          <w:sz w:val="22"/>
          <w:szCs w:val="22"/>
        </w:rPr>
      </w:pPr>
      <w:r w:rsidRPr="007461C2">
        <w:rPr>
          <w:sz w:val="22"/>
          <w:szCs w:val="22"/>
        </w:rPr>
        <w:t>The following areas have been written holistically not in terms of hierarchical development, because the skills taught in each component part may overlap with those of another and may link closely with the child’s motor ability</w:t>
      </w:r>
      <w:r w:rsidR="005D140B" w:rsidRPr="007461C2">
        <w:rPr>
          <w:sz w:val="22"/>
          <w:szCs w:val="22"/>
        </w:rPr>
        <w:t>.</w:t>
      </w:r>
    </w:p>
    <w:p w14:paraId="260DD66D" w14:textId="2547F2D6" w:rsidR="008E0DFC" w:rsidRPr="007461C2" w:rsidRDefault="008E0DFC" w:rsidP="005D140B">
      <w:pPr>
        <w:pStyle w:val="Quote"/>
        <w:ind w:left="0"/>
        <w:jc w:val="left"/>
        <w:rPr>
          <w:sz w:val="22"/>
          <w:szCs w:val="22"/>
        </w:rPr>
      </w:pPr>
      <w:bookmarkStart w:id="124" w:name="_Toc115692036"/>
      <w:bookmarkStart w:id="125" w:name="_Toc128409669"/>
      <w:r w:rsidRPr="007461C2">
        <w:rPr>
          <w:sz w:val="22"/>
          <w:szCs w:val="22"/>
        </w:rPr>
        <w:t>Perso</w:t>
      </w:r>
      <w:r w:rsidR="005D140B" w:rsidRPr="007461C2">
        <w:rPr>
          <w:sz w:val="22"/>
          <w:szCs w:val="22"/>
        </w:rPr>
        <w:t>n</w:t>
      </w:r>
      <w:r w:rsidRPr="007461C2">
        <w:rPr>
          <w:sz w:val="22"/>
          <w:szCs w:val="22"/>
        </w:rPr>
        <w:t>al Education</w:t>
      </w:r>
      <w:bookmarkEnd w:id="124"/>
      <w:bookmarkEnd w:id="125"/>
    </w:p>
    <w:p w14:paraId="191A897C" w14:textId="0DE9C5CE" w:rsidR="005D140B" w:rsidRPr="007461C2" w:rsidRDefault="008E0DFC" w:rsidP="00A51548">
      <w:pPr>
        <w:rPr>
          <w:sz w:val="22"/>
          <w:szCs w:val="22"/>
        </w:rPr>
      </w:pPr>
      <w:r w:rsidRPr="007461C2">
        <w:rPr>
          <w:sz w:val="22"/>
          <w:szCs w:val="22"/>
        </w:rPr>
        <w:t>Personal education programmes include the development of the following areas:</w:t>
      </w:r>
    </w:p>
    <w:p w14:paraId="163BFE75" w14:textId="09BAAA1D" w:rsidR="008E0DFC" w:rsidRPr="007461C2" w:rsidRDefault="008E0DFC" w:rsidP="005D140B">
      <w:pPr>
        <w:pStyle w:val="Quote"/>
        <w:ind w:left="0"/>
        <w:jc w:val="left"/>
        <w:rPr>
          <w:sz w:val="22"/>
          <w:szCs w:val="22"/>
        </w:rPr>
      </w:pPr>
      <w:bookmarkStart w:id="126" w:name="_Toc128409676"/>
      <w:r w:rsidRPr="007461C2">
        <w:rPr>
          <w:sz w:val="22"/>
          <w:szCs w:val="22"/>
        </w:rPr>
        <w:t>Citizenship Education</w:t>
      </w:r>
      <w:bookmarkEnd w:id="126"/>
    </w:p>
    <w:p w14:paraId="169D95D7" w14:textId="77777777" w:rsidR="008E0DFC" w:rsidRPr="007461C2" w:rsidRDefault="008E0DFC" w:rsidP="008E0DFC">
      <w:pPr>
        <w:rPr>
          <w:sz w:val="22"/>
          <w:szCs w:val="22"/>
        </w:rPr>
      </w:pPr>
      <w:r w:rsidRPr="007461C2">
        <w:rPr>
          <w:sz w:val="22"/>
          <w:szCs w:val="22"/>
        </w:rPr>
        <w:t>Citizenship education programmes will include:</w:t>
      </w:r>
    </w:p>
    <w:p w14:paraId="368A0996"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Legal rights and responsibilities underpinning society</w:t>
      </w:r>
    </w:p>
    <w:p w14:paraId="689E86F9"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Awareness of, and respect for, the diversity of national, regional, religious and ethnic identities in the United Kingdom</w:t>
      </w:r>
    </w:p>
    <w:p w14:paraId="24ACE33D"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lastRenderedPageBreak/>
        <w:t>The role of parliament and government</w:t>
      </w:r>
    </w:p>
    <w:p w14:paraId="17965A67"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Encouraging active participation in the democratic and electoral processes</w:t>
      </w:r>
    </w:p>
    <w:p w14:paraId="7E16E094"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 xml:space="preserve">Encouraging participation in voluntary groups and organisations </w:t>
      </w:r>
    </w:p>
    <w:p w14:paraId="4EB292B0"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The role of the media</w:t>
      </w:r>
    </w:p>
    <w:p w14:paraId="33B24CC5"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The rights and responsibilities of consumers, employers and employees</w:t>
      </w:r>
    </w:p>
    <w:p w14:paraId="5A37EB72"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Consideration of topical political, spiritual, moral and social issues</w:t>
      </w:r>
    </w:p>
    <w:p w14:paraId="2E505200" w14:textId="77777777" w:rsidR="008E0DFC" w:rsidRPr="007461C2" w:rsidRDefault="008E0DFC" w:rsidP="007C066E">
      <w:pPr>
        <w:pStyle w:val="ListParagraph"/>
        <w:numPr>
          <w:ilvl w:val="0"/>
          <w:numId w:val="37"/>
        </w:numPr>
        <w:spacing w:after="0" w:line="240" w:lineRule="auto"/>
        <w:contextualSpacing w:val="0"/>
        <w:rPr>
          <w:sz w:val="22"/>
          <w:szCs w:val="22"/>
        </w:rPr>
      </w:pPr>
      <w:r w:rsidRPr="007461C2">
        <w:rPr>
          <w:sz w:val="22"/>
          <w:szCs w:val="22"/>
        </w:rPr>
        <w:t xml:space="preserve">Negotiation skills </w:t>
      </w:r>
    </w:p>
    <w:p w14:paraId="5A669ED1" w14:textId="77777777" w:rsidR="008E0DFC" w:rsidRPr="007461C2" w:rsidRDefault="008E0DFC" w:rsidP="008E0DFC">
      <w:pPr>
        <w:pStyle w:val="ListParagraph"/>
        <w:rPr>
          <w:sz w:val="22"/>
          <w:szCs w:val="22"/>
        </w:rPr>
      </w:pPr>
    </w:p>
    <w:p w14:paraId="2B5C3502" w14:textId="15B82F2C" w:rsidR="008E0DFC" w:rsidRPr="007461C2" w:rsidRDefault="008E0DFC" w:rsidP="005D140B">
      <w:pPr>
        <w:pStyle w:val="Quote"/>
        <w:ind w:left="0"/>
        <w:jc w:val="left"/>
        <w:rPr>
          <w:sz w:val="22"/>
          <w:szCs w:val="22"/>
        </w:rPr>
      </w:pPr>
      <w:bookmarkStart w:id="127" w:name="_Toc128409677"/>
      <w:r w:rsidRPr="007461C2">
        <w:rPr>
          <w:sz w:val="22"/>
          <w:szCs w:val="22"/>
        </w:rPr>
        <w:t>Careers Education</w:t>
      </w:r>
      <w:bookmarkEnd w:id="127"/>
    </w:p>
    <w:p w14:paraId="0B6A6938" w14:textId="77777777" w:rsidR="008E0DFC" w:rsidRPr="007461C2" w:rsidRDefault="008E0DFC" w:rsidP="008E0DFC">
      <w:pPr>
        <w:pStyle w:val="ListParagraph"/>
        <w:ind w:hanging="720"/>
        <w:rPr>
          <w:sz w:val="22"/>
          <w:szCs w:val="22"/>
        </w:rPr>
      </w:pPr>
      <w:r w:rsidRPr="007461C2">
        <w:rPr>
          <w:sz w:val="22"/>
          <w:szCs w:val="22"/>
        </w:rPr>
        <w:t>Careers education programmes will include:</w:t>
      </w:r>
    </w:p>
    <w:p w14:paraId="0C533482" w14:textId="77777777" w:rsidR="008E0DFC" w:rsidRPr="007461C2" w:rsidRDefault="008E0DFC" w:rsidP="008E0DFC">
      <w:pPr>
        <w:pStyle w:val="ListParagraph"/>
        <w:ind w:hanging="720"/>
        <w:rPr>
          <w:sz w:val="22"/>
          <w:szCs w:val="22"/>
        </w:rPr>
      </w:pPr>
    </w:p>
    <w:p w14:paraId="6F120450"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Self-assessment of skills and abilities</w:t>
      </w:r>
    </w:p>
    <w:p w14:paraId="213C6DE5"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Presentation of personal information in a range of formats</w:t>
      </w:r>
    </w:p>
    <w:p w14:paraId="2650B559"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The identification of areas for development</w:t>
      </w:r>
    </w:p>
    <w:p w14:paraId="0149D1EE"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Goal setting, action planning and review</w:t>
      </w:r>
    </w:p>
    <w:p w14:paraId="08074C97"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Stereotypes and misrepresentation of people and occupations</w:t>
      </w:r>
    </w:p>
    <w:p w14:paraId="1B11E805"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Attitudes towards work and employment</w:t>
      </w:r>
    </w:p>
    <w:p w14:paraId="18FEB869"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 xml:space="preserve">The meaning of work to the individual and to society as a whole </w:t>
      </w:r>
    </w:p>
    <w:p w14:paraId="7EF552E5"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Planning a career</w:t>
      </w:r>
    </w:p>
    <w:p w14:paraId="247A0CF9"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Work shadowing</w:t>
      </w:r>
    </w:p>
    <w:p w14:paraId="79506C5E"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Sources of careers advice and guidance</w:t>
      </w:r>
    </w:p>
    <w:p w14:paraId="1D5A5008"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 xml:space="preserve">Information handling and research </w:t>
      </w:r>
    </w:p>
    <w:p w14:paraId="2CBCFC61"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Access to vocational and further education</w:t>
      </w:r>
    </w:p>
    <w:p w14:paraId="692AD4ED"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Decision making</w:t>
      </w:r>
    </w:p>
    <w:p w14:paraId="2B377113"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 xml:space="preserve">Making and managing change </w:t>
      </w:r>
    </w:p>
    <w:p w14:paraId="08F9ABBD"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 xml:space="preserve">Making informed/realistic choices </w:t>
      </w:r>
    </w:p>
    <w:p w14:paraId="6D3E3039" w14:textId="77777777" w:rsidR="008E0DFC" w:rsidRPr="007461C2" w:rsidRDefault="008E0DFC" w:rsidP="007C066E">
      <w:pPr>
        <w:pStyle w:val="ListParagraph"/>
        <w:numPr>
          <w:ilvl w:val="0"/>
          <w:numId w:val="38"/>
        </w:numPr>
        <w:spacing w:after="0" w:line="240" w:lineRule="auto"/>
        <w:contextualSpacing w:val="0"/>
        <w:rPr>
          <w:sz w:val="22"/>
          <w:szCs w:val="22"/>
        </w:rPr>
      </w:pPr>
      <w:r w:rsidRPr="007461C2">
        <w:rPr>
          <w:sz w:val="22"/>
          <w:szCs w:val="22"/>
        </w:rPr>
        <w:t>Impartial careers advice</w:t>
      </w:r>
    </w:p>
    <w:p w14:paraId="5DCDA011" w14:textId="77777777" w:rsidR="00677552" w:rsidRPr="007461C2" w:rsidRDefault="00677552" w:rsidP="00677552">
      <w:pPr>
        <w:rPr>
          <w:sz w:val="22"/>
          <w:szCs w:val="22"/>
        </w:rPr>
      </w:pPr>
      <w:bookmarkStart w:id="128" w:name="_Toc478286911"/>
      <w:bookmarkStart w:id="129" w:name="_Toc478436187"/>
      <w:bookmarkStart w:id="130" w:name="_Toc478440666"/>
      <w:bookmarkStart w:id="131" w:name="_Toc478525517"/>
      <w:bookmarkStart w:id="132" w:name="_Toc479494483"/>
      <w:bookmarkStart w:id="133" w:name="_Toc479497394"/>
      <w:bookmarkStart w:id="134" w:name="_Toc479497518"/>
      <w:bookmarkStart w:id="135" w:name="_Toc479498625"/>
      <w:bookmarkStart w:id="136" w:name="_Toc479756529"/>
      <w:bookmarkStart w:id="137" w:name="_Toc115692043"/>
      <w:bookmarkStart w:id="138" w:name="_Toc128409678"/>
    </w:p>
    <w:p w14:paraId="21DCC453" w14:textId="13AFE414" w:rsidR="008E0DFC" w:rsidRPr="007461C2" w:rsidRDefault="008E0DFC" w:rsidP="00677552">
      <w:pPr>
        <w:pStyle w:val="Quote"/>
        <w:ind w:left="0"/>
        <w:jc w:val="left"/>
        <w:rPr>
          <w:sz w:val="22"/>
          <w:szCs w:val="22"/>
        </w:rPr>
      </w:pPr>
      <w:r w:rsidRPr="007461C2">
        <w:rPr>
          <w:sz w:val="22"/>
          <w:szCs w:val="22"/>
        </w:rPr>
        <w:t>Relationships and Community Links</w:t>
      </w:r>
      <w:bookmarkEnd w:id="128"/>
      <w:bookmarkEnd w:id="129"/>
      <w:bookmarkEnd w:id="130"/>
      <w:bookmarkEnd w:id="131"/>
      <w:bookmarkEnd w:id="132"/>
      <w:bookmarkEnd w:id="133"/>
      <w:bookmarkEnd w:id="134"/>
      <w:bookmarkEnd w:id="135"/>
      <w:bookmarkEnd w:id="136"/>
      <w:bookmarkEnd w:id="137"/>
      <w:bookmarkEnd w:id="138"/>
    </w:p>
    <w:p w14:paraId="2D646B09" w14:textId="77777777" w:rsidR="008E0DFC" w:rsidRPr="007461C2" w:rsidRDefault="008E0DFC" w:rsidP="008E0DFC">
      <w:pPr>
        <w:rPr>
          <w:sz w:val="22"/>
          <w:szCs w:val="22"/>
        </w:rPr>
      </w:pPr>
      <w:r w:rsidRPr="007461C2">
        <w:rPr>
          <w:sz w:val="22"/>
          <w:szCs w:val="22"/>
        </w:rPr>
        <w:t xml:space="preserve">In order to prepare for pupil’s integration and to maintain a high quality of planning and teaching and also to continually develop teaching and learning at Pace Education, our school has a wide and ongoing relationship with other schools, with governors and with conductive centres in the UK and around the world.  </w:t>
      </w:r>
    </w:p>
    <w:p w14:paraId="006B0BAB" w14:textId="77777777" w:rsidR="008E0DFC" w:rsidRPr="007461C2" w:rsidRDefault="008E0DFC" w:rsidP="008E0DFC">
      <w:pPr>
        <w:rPr>
          <w:sz w:val="22"/>
          <w:szCs w:val="22"/>
        </w:rPr>
      </w:pPr>
      <w:r w:rsidRPr="007461C2">
        <w:rPr>
          <w:sz w:val="22"/>
          <w:szCs w:val="22"/>
        </w:rPr>
        <w:t xml:space="preserve">Giving up to date information to parents about the children’s development has high priority at the school. Information is in written form in children’s liaison books, in annual reports or during private meetings during which objectives are discussed. </w:t>
      </w:r>
    </w:p>
    <w:p w14:paraId="25AB58F8" w14:textId="77777777" w:rsidR="008E0DFC" w:rsidRPr="007461C2" w:rsidRDefault="008E0DFC" w:rsidP="008E0DFC">
      <w:pPr>
        <w:rPr>
          <w:sz w:val="22"/>
          <w:szCs w:val="22"/>
        </w:rPr>
      </w:pPr>
      <w:r w:rsidRPr="007461C2">
        <w:rPr>
          <w:sz w:val="22"/>
          <w:szCs w:val="22"/>
        </w:rPr>
        <w:t>Children’s creative, social experiences and competencies are enhanced by:</w:t>
      </w:r>
    </w:p>
    <w:p w14:paraId="3980DE43" w14:textId="77777777" w:rsidR="008E0DFC" w:rsidRPr="007461C2" w:rsidRDefault="008E0DFC" w:rsidP="007C066E">
      <w:pPr>
        <w:numPr>
          <w:ilvl w:val="0"/>
          <w:numId w:val="34"/>
        </w:numPr>
        <w:tabs>
          <w:tab w:val="clear" w:pos="360"/>
          <w:tab w:val="num" w:pos="426"/>
        </w:tabs>
        <w:spacing w:after="0" w:line="240" w:lineRule="auto"/>
        <w:ind w:left="426"/>
        <w:rPr>
          <w:sz w:val="22"/>
          <w:szCs w:val="22"/>
        </w:rPr>
      </w:pPr>
      <w:r w:rsidRPr="007461C2">
        <w:rPr>
          <w:sz w:val="22"/>
          <w:szCs w:val="22"/>
        </w:rPr>
        <w:t>Visits to shops, museums, galleries, theatres, cinemas, concert halls, monuments, facilities, parks, and other areas of interests</w:t>
      </w:r>
    </w:p>
    <w:p w14:paraId="1FDB9036" w14:textId="77777777" w:rsidR="008E0DFC" w:rsidRPr="007461C2" w:rsidRDefault="008E0DFC" w:rsidP="007C066E">
      <w:pPr>
        <w:numPr>
          <w:ilvl w:val="0"/>
          <w:numId w:val="34"/>
        </w:numPr>
        <w:tabs>
          <w:tab w:val="clear" w:pos="360"/>
          <w:tab w:val="num" w:pos="426"/>
        </w:tabs>
        <w:spacing w:after="0" w:line="240" w:lineRule="auto"/>
        <w:ind w:left="426"/>
        <w:rPr>
          <w:sz w:val="22"/>
          <w:szCs w:val="22"/>
        </w:rPr>
      </w:pPr>
      <w:r w:rsidRPr="007461C2">
        <w:rPr>
          <w:sz w:val="22"/>
          <w:szCs w:val="22"/>
        </w:rPr>
        <w:t>Outdoor visits where children have opportunity to observe and experience all that is around them</w:t>
      </w:r>
    </w:p>
    <w:p w14:paraId="19ACDD42" w14:textId="5148F169" w:rsidR="008E0DFC" w:rsidRDefault="008E0DFC" w:rsidP="007C066E">
      <w:pPr>
        <w:numPr>
          <w:ilvl w:val="0"/>
          <w:numId w:val="34"/>
        </w:numPr>
        <w:tabs>
          <w:tab w:val="clear" w:pos="360"/>
          <w:tab w:val="num" w:pos="426"/>
        </w:tabs>
        <w:spacing w:after="0" w:line="240" w:lineRule="auto"/>
        <w:ind w:left="426"/>
        <w:rPr>
          <w:sz w:val="22"/>
          <w:szCs w:val="22"/>
        </w:rPr>
      </w:pPr>
      <w:r w:rsidRPr="007461C2">
        <w:rPr>
          <w:sz w:val="22"/>
          <w:szCs w:val="22"/>
        </w:rPr>
        <w:t>Accessing resources of the wider community by inviting visiting different professionals</w:t>
      </w:r>
    </w:p>
    <w:p w14:paraId="3C3FC028" w14:textId="77777777" w:rsidR="002C0A48" w:rsidRPr="00A51548" w:rsidRDefault="002C0A48" w:rsidP="002C0A48">
      <w:pPr>
        <w:spacing w:after="0" w:line="240" w:lineRule="auto"/>
        <w:ind w:left="426"/>
        <w:rPr>
          <w:sz w:val="22"/>
          <w:szCs w:val="22"/>
        </w:rPr>
      </w:pPr>
    </w:p>
    <w:p w14:paraId="58B790B8" w14:textId="15AFE0FB" w:rsidR="004475F3" w:rsidRPr="00D02D52" w:rsidRDefault="004475F3" w:rsidP="007C066E">
      <w:pPr>
        <w:pStyle w:val="Heading1"/>
        <w:numPr>
          <w:ilvl w:val="1"/>
          <w:numId w:val="53"/>
        </w:numPr>
        <w:rPr>
          <w:rStyle w:val="SubtleReference"/>
          <w:smallCaps w:val="0"/>
          <w:color w:val="6F2DBD" w:themeColor="text1"/>
        </w:rPr>
      </w:pPr>
      <w:bookmarkStart w:id="139" w:name="_Toc128425423"/>
      <w:bookmarkStart w:id="140" w:name="_Toc128425493"/>
      <w:bookmarkStart w:id="141" w:name="_Toc128943718"/>
      <w:r w:rsidRPr="00D02D52">
        <w:rPr>
          <w:rStyle w:val="SubtleReference"/>
          <w:smallCaps w:val="0"/>
          <w:color w:val="6F2DBD" w:themeColor="text1"/>
        </w:rPr>
        <w:t>Sensory Proc</w:t>
      </w:r>
      <w:r w:rsidR="00A51548">
        <w:rPr>
          <w:rStyle w:val="SubtleReference"/>
          <w:smallCaps w:val="0"/>
          <w:color w:val="6F2DBD" w:themeColor="text1"/>
        </w:rPr>
        <w:t>e</w:t>
      </w:r>
      <w:r w:rsidRPr="00D02D52">
        <w:rPr>
          <w:rStyle w:val="SubtleReference"/>
          <w:smallCaps w:val="0"/>
          <w:color w:val="6F2DBD" w:themeColor="text1"/>
        </w:rPr>
        <w:t>ssing</w:t>
      </w:r>
      <w:bookmarkEnd w:id="139"/>
      <w:bookmarkEnd w:id="140"/>
      <w:bookmarkEnd w:id="141"/>
    </w:p>
    <w:p w14:paraId="1961F3D0" w14:textId="4CDF502B" w:rsidR="004475F3" w:rsidRPr="007461C2" w:rsidRDefault="004475F3" w:rsidP="004475F3">
      <w:pPr>
        <w:spacing w:after="0" w:line="240" w:lineRule="auto"/>
        <w:ind w:left="-142"/>
        <w:jc w:val="both"/>
        <w:rPr>
          <w:b/>
          <w:bCs/>
          <w:i/>
          <w:iCs/>
          <w:sz w:val="22"/>
          <w:szCs w:val="22"/>
        </w:rPr>
      </w:pPr>
      <w:r w:rsidRPr="007461C2">
        <w:rPr>
          <w:b/>
          <w:bCs/>
          <w:i/>
          <w:iCs/>
          <w:sz w:val="22"/>
          <w:szCs w:val="22"/>
        </w:rPr>
        <w:t xml:space="preserve">Students are supported to develop the skills they need to organise and utilise sensory information in order to interact effectively with their environment.   Sensory processing needs to be working well to enable self-regulation which is critical for Pace students to access learning. </w:t>
      </w:r>
    </w:p>
    <w:p w14:paraId="0ACC4503" w14:textId="77777777" w:rsidR="004475F3" w:rsidRPr="007461C2" w:rsidRDefault="004475F3" w:rsidP="004475F3">
      <w:pPr>
        <w:spacing w:after="0" w:line="240" w:lineRule="auto"/>
        <w:ind w:left="-142"/>
        <w:jc w:val="both"/>
        <w:rPr>
          <w:b/>
          <w:i/>
          <w:iCs/>
          <w:sz w:val="22"/>
          <w:szCs w:val="22"/>
        </w:rPr>
      </w:pPr>
    </w:p>
    <w:p w14:paraId="481E5A97" w14:textId="48872D9A" w:rsidR="00D51593" w:rsidRPr="007461C2" w:rsidRDefault="00D51593" w:rsidP="00F87289">
      <w:pPr>
        <w:pStyle w:val="Heading2"/>
        <w:rPr>
          <w:sz w:val="22"/>
          <w:szCs w:val="22"/>
          <w:lang w:eastAsia="en-GB"/>
        </w:rPr>
      </w:pPr>
      <w:bookmarkStart w:id="142" w:name="_Toc128425424"/>
      <w:bookmarkStart w:id="143" w:name="_Toc128425494"/>
      <w:r w:rsidRPr="007461C2">
        <w:rPr>
          <w:sz w:val="22"/>
          <w:szCs w:val="22"/>
          <w:lang w:eastAsia="en-GB"/>
        </w:rPr>
        <w:t>Pace Integrated Curriculum Framework Learning Intentions: Sensory Processing</w:t>
      </w:r>
      <w:bookmarkEnd w:id="142"/>
      <w:bookmarkEnd w:id="143"/>
    </w:p>
    <w:p w14:paraId="50458C77" w14:textId="77777777" w:rsidR="00D51593" w:rsidRPr="007461C2" w:rsidRDefault="00D51593" w:rsidP="00C021EB">
      <w:pPr>
        <w:spacing w:after="0" w:line="240" w:lineRule="auto"/>
        <w:ind w:left="-142"/>
        <w:rPr>
          <w:b/>
          <w:i/>
          <w:iCs/>
          <w:sz w:val="22"/>
          <w:szCs w:val="22"/>
        </w:rPr>
      </w:pPr>
    </w:p>
    <w:p w14:paraId="522664F5" w14:textId="7D5C6810" w:rsidR="00C021EB" w:rsidRPr="007461C2" w:rsidRDefault="00C021EB" w:rsidP="007C066E">
      <w:pPr>
        <w:pStyle w:val="ListParagraph"/>
        <w:numPr>
          <w:ilvl w:val="0"/>
          <w:numId w:val="47"/>
        </w:numPr>
        <w:rPr>
          <w:sz w:val="22"/>
          <w:szCs w:val="22"/>
        </w:rPr>
      </w:pPr>
      <w:r w:rsidRPr="007461C2">
        <w:rPr>
          <w:sz w:val="22"/>
          <w:szCs w:val="22"/>
        </w:rPr>
        <w:t xml:space="preserve">To interpret and act upon signals that my body is sending me. </w:t>
      </w:r>
    </w:p>
    <w:p w14:paraId="25FBF661" w14:textId="3DE554C5" w:rsidR="00C021EB" w:rsidRPr="007461C2" w:rsidRDefault="00C021EB" w:rsidP="007C066E">
      <w:pPr>
        <w:pStyle w:val="ListParagraph"/>
        <w:numPr>
          <w:ilvl w:val="0"/>
          <w:numId w:val="47"/>
        </w:numPr>
        <w:rPr>
          <w:sz w:val="22"/>
          <w:szCs w:val="22"/>
        </w:rPr>
      </w:pPr>
      <w:r w:rsidRPr="007461C2">
        <w:rPr>
          <w:sz w:val="22"/>
          <w:szCs w:val="22"/>
        </w:rPr>
        <w:t>To interpret and act appropriately to environmental inputs.</w:t>
      </w:r>
    </w:p>
    <w:p w14:paraId="62137CE2" w14:textId="1773F175" w:rsidR="00C021EB" w:rsidRPr="007461C2" w:rsidRDefault="00F87289" w:rsidP="007C066E">
      <w:pPr>
        <w:pStyle w:val="ListParagraph"/>
        <w:numPr>
          <w:ilvl w:val="0"/>
          <w:numId w:val="47"/>
        </w:numPr>
        <w:rPr>
          <w:sz w:val="22"/>
          <w:szCs w:val="22"/>
        </w:rPr>
      </w:pPr>
      <w:r w:rsidRPr="007461C2">
        <w:rPr>
          <w:sz w:val="22"/>
          <w:szCs w:val="22"/>
        </w:rPr>
        <w:t xml:space="preserve">To process and understand Zones of Regulation and use it to </w:t>
      </w:r>
      <w:r w:rsidR="00C021EB" w:rsidRPr="007461C2">
        <w:rPr>
          <w:sz w:val="22"/>
          <w:szCs w:val="22"/>
        </w:rPr>
        <w:t xml:space="preserve">identify which level I am at. </w:t>
      </w:r>
    </w:p>
    <w:p w14:paraId="5211E763" w14:textId="6699660C" w:rsidR="00C021EB" w:rsidRPr="007461C2" w:rsidRDefault="00C021EB" w:rsidP="007C066E">
      <w:pPr>
        <w:pStyle w:val="ListParagraph"/>
        <w:numPr>
          <w:ilvl w:val="0"/>
          <w:numId w:val="47"/>
        </w:numPr>
        <w:rPr>
          <w:sz w:val="22"/>
          <w:szCs w:val="22"/>
        </w:rPr>
      </w:pPr>
      <w:r w:rsidRPr="007461C2">
        <w:rPr>
          <w:sz w:val="22"/>
          <w:szCs w:val="22"/>
        </w:rPr>
        <w:t xml:space="preserve">To understand when I need to use one of my strategies to manage my level of alertness. </w:t>
      </w:r>
    </w:p>
    <w:p w14:paraId="13E69915" w14:textId="77777777" w:rsidR="00C021EB" w:rsidRPr="007461C2" w:rsidRDefault="00C021EB" w:rsidP="007C066E">
      <w:pPr>
        <w:pStyle w:val="ListParagraph"/>
        <w:numPr>
          <w:ilvl w:val="0"/>
          <w:numId w:val="47"/>
        </w:numPr>
        <w:rPr>
          <w:sz w:val="22"/>
          <w:szCs w:val="22"/>
        </w:rPr>
      </w:pPr>
      <w:r w:rsidRPr="007461C2">
        <w:rPr>
          <w:sz w:val="22"/>
          <w:szCs w:val="22"/>
        </w:rPr>
        <w:t xml:space="preserve">To have strategies to recover from reflex reactions to sensory input such as startle response. </w:t>
      </w:r>
    </w:p>
    <w:p w14:paraId="108B857C" w14:textId="5847243C" w:rsidR="00C021EB" w:rsidRPr="007461C2" w:rsidRDefault="00F87289" w:rsidP="007C066E">
      <w:pPr>
        <w:pStyle w:val="ListParagraph"/>
        <w:numPr>
          <w:ilvl w:val="0"/>
          <w:numId w:val="47"/>
        </w:numPr>
        <w:rPr>
          <w:sz w:val="22"/>
          <w:szCs w:val="22"/>
        </w:rPr>
      </w:pPr>
      <w:r w:rsidRPr="007461C2">
        <w:rPr>
          <w:sz w:val="22"/>
          <w:szCs w:val="22"/>
        </w:rPr>
        <w:t>To</w:t>
      </w:r>
      <w:r w:rsidR="00C021EB" w:rsidRPr="007461C2">
        <w:rPr>
          <w:sz w:val="22"/>
          <w:szCs w:val="22"/>
        </w:rPr>
        <w:t xml:space="preserve"> use appropriate strategies to regulate</w:t>
      </w:r>
      <w:r w:rsidRPr="007461C2">
        <w:rPr>
          <w:sz w:val="22"/>
          <w:szCs w:val="22"/>
        </w:rPr>
        <w:t xml:space="preserve"> myself.</w:t>
      </w:r>
    </w:p>
    <w:p w14:paraId="538CAB21" w14:textId="3BA7F5AF" w:rsidR="00C021EB" w:rsidRPr="007461C2" w:rsidRDefault="00C021EB" w:rsidP="007C066E">
      <w:pPr>
        <w:pStyle w:val="ListParagraph"/>
        <w:numPr>
          <w:ilvl w:val="0"/>
          <w:numId w:val="47"/>
        </w:numPr>
        <w:rPr>
          <w:sz w:val="22"/>
          <w:szCs w:val="22"/>
        </w:rPr>
      </w:pPr>
      <w:r w:rsidRPr="007461C2">
        <w:rPr>
          <w:sz w:val="22"/>
          <w:szCs w:val="22"/>
        </w:rPr>
        <w:t xml:space="preserve">To receive information from all my senses </w:t>
      </w:r>
      <w:r w:rsidR="00F87289" w:rsidRPr="007461C2">
        <w:rPr>
          <w:sz w:val="22"/>
          <w:szCs w:val="22"/>
        </w:rPr>
        <w:t>(</w:t>
      </w:r>
      <w:r w:rsidRPr="007461C2">
        <w:rPr>
          <w:sz w:val="22"/>
          <w:szCs w:val="22"/>
        </w:rPr>
        <w:t>Tactile, Proprioception, Vestibular, Auditory, Visual, Interoception</w:t>
      </w:r>
      <w:r w:rsidR="00F87289" w:rsidRPr="007461C2">
        <w:rPr>
          <w:sz w:val="22"/>
          <w:szCs w:val="22"/>
        </w:rPr>
        <w:t>)</w:t>
      </w:r>
      <w:r w:rsidRPr="007461C2">
        <w:rPr>
          <w:sz w:val="22"/>
          <w:szCs w:val="22"/>
        </w:rPr>
        <w:t xml:space="preserve"> comfortably and understand this information</w:t>
      </w:r>
      <w:r w:rsidR="00F87289" w:rsidRPr="007461C2">
        <w:rPr>
          <w:sz w:val="22"/>
          <w:szCs w:val="22"/>
        </w:rPr>
        <w:t>.</w:t>
      </w:r>
    </w:p>
    <w:p w14:paraId="57BB50FA" w14:textId="77777777" w:rsidR="00D51593" w:rsidRPr="007461C2" w:rsidRDefault="00D51593" w:rsidP="004475F3">
      <w:pPr>
        <w:spacing w:after="0" w:line="240" w:lineRule="auto"/>
        <w:ind w:left="-142"/>
        <w:jc w:val="both"/>
        <w:rPr>
          <w:b/>
          <w:i/>
          <w:iCs/>
          <w:sz w:val="22"/>
          <w:szCs w:val="22"/>
        </w:rPr>
      </w:pPr>
    </w:p>
    <w:p w14:paraId="0B130F0F" w14:textId="77777777" w:rsidR="008A7F0E"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 xml:space="preserve">The quality and capacity of the sensory receptors fundamentally effect perception, cognition and information-processing.  The quality of information processing (complex learning) is affected by the sensitivity of receptors, the quality of perception, physical condition and motivation towards activities. With practice, the capacity and the functional development of the receiving channels can improve.  </w:t>
      </w:r>
    </w:p>
    <w:p w14:paraId="1D0FA136" w14:textId="77777777" w:rsidR="008A7F0E" w:rsidRDefault="008A7F0E" w:rsidP="00FA6890">
      <w:pPr>
        <w:pStyle w:val="BodyTextIndent"/>
        <w:ind w:left="-142" w:firstLine="0"/>
        <w:rPr>
          <w:rFonts w:asciiTheme="minorHAnsi" w:hAnsiTheme="minorHAnsi"/>
          <w:sz w:val="22"/>
          <w:szCs w:val="22"/>
        </w:rPr>
      </w:pPr>
    </w:p>
    <w:p w14:paraId="3C8526FB" w14:textId="75356925" w:rsidR="00FA6890" w:rsidRPr="007461C2"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Impairment in sensory processing is linked to poor motor function and if perception is considered an essential educational process, the role of receptors receiving stimuli must attract particular attention, especially in the case of children with motor disorder. As the child’s perceptual ability influences his / her complex development, the daily routine at Pace therefore provides a wide range of opportunities for developing pupils’ perceptual skills. Activities can be integrated into different motor task series, into subject areas or if necessary, into individual programmes.</w:t>
      </w:r>
    </w:p>
    <w:p w14:paraId="5B3549D1" w14:textId="77777777" w:rsidR="00FA6890" w:rsidRPr="007461C2" w:rsidRDefault="00FA6890" w:rsidP="00FA6890">
      <w:pPr>
        <w:pStyle w:val="BodyTextIndent"/>
        <w:ind w:left="-142"/>
        <w:rPr>
          <w:rFonts w:asciiTheme="minorHAnsi" w:hAnsiTheme="minorHAnsi"/>
          <w:sz w:val="22"/>
          <w:szCs w:val="22"/>
        </w:rPr>
      </w:pPr>
    </w:p>
    <w:p w14:paraId="265DC094" w14:textId="77777777" w:rsidR="00FA6890" w:rsidRPr="007461C2"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Staff at Pace are aware of how the development of perceptual skills influence children’s complex development. Full assessments undertaken include a detailed observation of children’s response to sensory input and how this affects their behaviour and performance.</w:t>
      </w:r>
    </w:p>
    <w:p w14:paraId="75B1A596" w14:textId="77777777" w:rsidR="00FA6890" w:rsidRPr="007461C2" w:rsidRDefault="00FA6890" w:rsidP="00FA6890">
      <w:pPr>
        <w:rPr>
          <w:sz w:val="22"/>
          <w:szCs w:val="22"/>
        </w:rPr>
      </w:pPr>
      <w:bookmarkStart w:id="144" w:name="_Toc479494447"/>
      <w:bookmarkStart w:id="145" w:name="_Toc479497354"/>
      <w:bookmarkStart w:id="146" w:name="_Toc479497478"/>
      <w:bookmarkStart w:id="147" w:name="_Toc479498587"/>
      <w:bookmarkStart w:id="148" w:name="_Toc479756491"/>
    </w:p>
    <w:p w14:paraId="3B2A51B2" w14:textId="77777777" w:rsidR="00FA6890" w:rsidRPr="007461C2" w:rsidRDefault="00FA6890" w:rsidP="00FA6890">
      <w:pPr>
        <w:pStyle w:val="Heading2"/>
        <w:rPr>
          <w:rFonts w:asciiTheme="minorHAnsi" w:hAnsiTheme="minorHAnsi"/>
          <w:sz w:val="22"/>
          <w:szCs w:val="22"/>
        </w:rPr>
      </w:pPr>
      <w:bookmarkStart w:id="149" w:name="_Toc115692015"/>
      <w:bookmarkStart w:id="150" w:name="_Toc128409646"/>
      <w:bookmarkStart w:id="151" w:name="_Toc128425425"/>
      <w:bookmarkStart w:id="152" w:name="_Toc128425495"/>
      <w:r w:rsidRPr="007461C2">
        <w:rPr>
          <w:rFonts w:asciiTheme="minorHAnsi" w:hAnsiTheme="minorHAnsi"/>
          <w:sz w:val="22"/>
          <w:szCs w:val="22"/>
        </w:rPr>
        <w:t>Visual perception</w:t>
      </w:r>
      <w:bookmarkEnd w:id="144"/>
      <w:bookmarkEnd w:id="145"/>
      <w:bookmarkEnd w:id="146"/>
      <w:bookmarkEnd w:id="147"/>
      <w:bookmarkEnd w:id="148"/>
      <w:bookmarkEnd w:id="149"/>
      <w:bookmarkEnd w:id="150"/>
      <w:bookmarkEnd w:id="151"/>
      <w:bookmarkEnd w:id="152"/>
    </w:p>
    <w:p w14:paraId="7601FD92" w14:textId="62424EC3" w:rsidR="00FA6890" w:rsidRPr="007461C2" w:rsidRDefault="00FA6890" w:rsidP="009A6CF6">
      <w:pPr>
        <w:ind w:left="-142"/>
        <w:rPr>
          <w:sz w:val="22"/>
          <w:szCs w:val="22"/>
        </w:rPr>
      </w:pPr>
      <w:r w:rsidRPr="007461C2">
        <w:rPr>
          <w:sz w:val="22"/>
          <w:szCs w:val="22"/>
        </w:rPr>
        <w:t>The quality of visual perception plays one of the most important roles in perceiving space and dimension and discovering the environment. Visual perception also plays a major role in the development of writing and reading.</w:t>
      </w:r>
    </w:p>
    <w:p w14:paraId="4569AFB7" w14:textId="77777777" w:rsidR="00FA6890" w:rsidRPr="007461C2" w:rsidRDefault="00FA6890" w:rsidP="00FA6890">
      <w:pPr>
        <w:pStyle w:val="Header"/>
        <w:ind w:left="-142"/>
        <w:rPr>
          <w:sz w:val="22"/>
          <w:szCs w:val="22"/>
        </w:rPr>
      </w:pPr>
      <w:r w:rsidRPr="007461C2">
        <w:rPr>
          <w:sz w:val="22"/>
          <w:szCs w:val="22"/>
        </w:rPr>
        <w:lastRenderedPageBreak/>
        <w:t>Our aim is to provide experiences and learning opportunities which will enable children to reach their full potential in the following objectives:</w:t>
      </w:r>
    </w:p>
    <w:p w14:paraId="0286EC0E" w14:textId="77777777" w:rsidR="00FA6890" w:rsidRPr="007461C2" w:rsidRDefault="00FA6890" w:rsidP="00FA6890">
      <w:pPr>
        <w:pStyle w:val="Header"/>
        <w:ind w:left="-142"/>
        <w:rPr>
          <w:sz w:val="22"/>
          <w:szCs w:val="22"/>
        </w:rPr>
      </w:pPr>
    </w:p>
    <w:p w14:paraId="0D1A9022"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focus on visual stimuli</w:t>
      </w:r>
    </w:p>
    <w:p w14:paraId="4F1820ED"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full use of visual field - central and peripheral vision</w:t>
      </w:r>
    </w:p>
    <w:p w14:paraId="6BB3F3E2"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fix eyesight on one object –visual attention</w:t>
      </w:r>
    </w:p>
    <w:p w14:paraId="71A0272D"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visual closure</w:t>
      </w:r>
    </w:p>
    <w:p w14:paraId="280BCFC7"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follow mobile objects or light – visual tracking</w:t>
      </w:r>
    </w:p>
    <w:p w14:paraId="682EC475"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visually scan objects in the environment – visual scanning</w:t>
      </w:r>
    </w:p>
    <w:p w14:paraId="65339B10"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 xml:space="preserve">To be able to make quick localisation with eyes – visual targeting </w:t>
      </w:r>
    </w:p>
    <w:p w14:paraId="07D0977F"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hand eye co-ordination</w:t>
      </w:r>
    </w:p>
    <w:p w14:paraId="68509F14"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match and identify colours and discriminate between shades</w:t>
      </w:r>
    </w:p>
    <w:p w14:paraId="77F3A817"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match, identify and name shapes and sizes</w:t>
      </w:r>
    </w:p>
    <w:p w14:paraId="598474C9"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recognise differing spatial relationships</w:t>
      </w:r>
    </w:p>
    <w:p w14:paraId="49813BBB"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recognise 2D and 3D objects and identify the differences</w:t>
      </w:r>
    </w:p>
    <w:p w14:paraId="7DDD404F"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figure-ground perception</w:t>
      </w:r>
    </w:p>
    <w:p w14:paraId="2BF90C90"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visual memory including visual sequential memory</w:t>
      </w:r>
    </w:p>
    <w:p w14:paraId="0C63BF84" w14:textId="77777777" w:rsidR="00FA6890" w:rsidRPr="007461C2" w:rsidRDefault="00FA6890" w:rsidP="007C066E">
      <w:pPr>
        <w:pStyle w:val="Header"/>
        <w:numPr>
          <w:ilvl w:val="0"/>
          <w:numId w:val="19"/>
        </w:numPr>
        <w:tabs>
          <w:tab w:val="clear" w:pos="360"/>
          <w:tab w:val="clear" w:pos="4513"/>
          <w:tab w:val="clear" w:pos="9026"/>
          <w:tab w:val="num" w:pos="567"/>
        </w:tabs>
        <w:ind w:left="567"/>
        <w:rPr>
          <w:sz w:val="22"/>
          <w:szCs w:val="22"/>
        </w:rPr>
      </w:pPr>
      <w:r w:rsidRPr="007461C2">
        <w:rPr>
          <w:sz w:val="22"/>
          <w:szCs w:val="22"/>
        </w:rPr>
        <w:t>To develop perceptual constancy – the ability to perceive an object as possessing in variant properties.</w:t>
      </w:r>
    </w:p>
    <w:p w14:paraId="69B6DE34" w14:textId="77777777" w:rsidR="00FA6890" w:rsidRPr="007461C2" w:rsidRDefault="00FA6890" w:rsidP="00FA6890">
      <w:pPr>
        <w:pStyle w:val="Header"/>
        <w:ind w:left="-142"/>
        <w:rPr>
          <w:sz w:val="22"/>
          <w:szCs w:val="22"/>
        </w:rPr>
      </w:pPr>
    </w:p>
    <w:p w14:paraId="27775406" w14:textId="77777777" w:rsidR="00FA6890" w:rsidRPr="007461C2" w:rsidRDefault="00FA6890" w:rsidP="00FA6890">
      <w:pPr>
        <w:pStyle w:val="Heading2"/>
        <w:rPr>
          <w:rFonts w:asciiTheme="minorHAnsi" w:hAnsiTheme="minorHAnsi"/>
          <w:sz w:val="22"/>
          <w:szCs w:val="22"/>
        </w:rPr>
      </w:pPr>
      <w:bookmarkStart w:id="153" w:name="_Toc479494448"/>
      <w:bookmarkStart w:id="154" w:name="_Toc479497355"/>
      <w:bookmarkStart w:id="155" w:name="_Toc479497479"/>
      <w:bookmarkStart w:id="156" w:name="_Toc479498588"/>
      <w:bookmarkStart w:id="157" w:name="_Toc479756492"/>
      <w:bookmarkStart w:id="158" w:name="_Toc115692016"/>
      <w:bookmarkStart w:id="159" w:name="_Toc128409647"/>
      <w:bookmarkStart w:id="160" w:name="_Toc128425426"/>
      <w:bookmarkStart w:id="161" w:name="_Toc128425496"/>
      <w:r w:rsidRPr="007461C2">
        <w:rPr>
          <w:rFonts w:asciiTheme="minorHAnsi" w:hAnsiTheme="minorHAnsi"/>
          <w:sz w:val="22"/>
          <w:szCs w:val="22"/>
        </w:rPr>
        <w:t>Auditory perception</w:t>
      </w:r>
      <w:bookmarkEnd w:id="153"/>
      <w:bookmarkEnd w:id="154"/>
      <w:bookmarkEnd w:id="155"/>
      <w:bookmarkEnd w:id="156"/>
      <w:bookmarkEnd w:id="157"/>
      <w:bookmarkEnd w:id="158"/>
      <w:bookmarkEnd w:id="159"/>
      <w:bookmarkEnd w:id="160"/>
      <w:bookmarkEnd w:id="161"/>
    </w:p>
    <w:p w14:paraId="374A9324" w14:textId="09641EC9" w:rsidR="00FA6890" w:rsidRPr="007461C2" w:rsidRDefault="00FA6890" w:rsidP="003D13D0">
      <w:pPr>
        <w:ind w:left="-142"/>
        <w:rPr>
          <w:sz w:val="22"/>
          <w:szCs w:val="22"/>
        </w:rPr>
      </w:pPr>
      <w:r w:rsidRPr="007461C2">
        <w:rPr>
          <w:sz w:val="22"/>
          <w:szCs w:val="22"/>
        </w:rPr>
        <w:t>The chief factor that influences verbal communication is the perception of sounds and human voices. Being able to distinguish the direction of sounds enables a child to orientate towards the source of the sound and to react accordingly.</w:t>
      </w:r>
    </w:p>
    <w:p w14:paraId="42FBA265" w14:textId="77777777" w:rsidR="00FA6890" w:rsidRPr="007461C2" w:rsidRDefault="00FA6890" w:rsidP="00FA6890">
      <w:pPr>
        <w:pStyle w:val="Header"/>
        <w:ind w:left="-142"/>
        <w:rPr>
          <w:sz w:val="22"/>
          <w:szCs w:val="22"/>
        </w:rPr>
      </w:pPr>
      <w:r w:rsidRPr="007461C2">
        <w:rPr>
          <w:sz w:val="22"/>
          <w:szCs w:val="22"/>
        </w:rPr>
        <w:t>Our aim is to provide experiences and learning which will enable children to reach their full potential in the following objectives:</w:t>
      </w:r>
    </w:p>
    <w:p w14:paraId="4A91E01F" w14:textId="77777777" w:rsidR="00FA6890" w:rsidRPr="007461C2" w:rsidRDefault="00FA6890" w:rsidP="00FA6890">
      <w:pPr>
        <w:ind w:left="-142"/>
        <w:rPr>
          <w:sz w:val="22"/>
          <w:szCs w:val="22"/>
        </w:rPr>
      </w:pPr>
    </w:p>
    <w:p w14:paraId="594FE086" w14:textId="77777777" w:rsidR="00FA6890" w:rsidRPr="007461C2" w:rsidRDefault="00FA6890" w:rsidP="007C066E">
      <w:pPr>
        <w:numPr>
          <w:ilvl w:val="0"/>
          <w:numId w:val="23"/>
        </w:numPr>
        <w:tabs>
          <w:tab w:val="clear" w:pos="360"/>
          <w:tab w:val="num" w:pos="567"/>
        </w:tabs>
        <w:spacing w:after="0" w:line="240" w:lineRule="auto"/>
        <w:ind w:left="567"/>
        <w:rPr>
          <w:sz w:val="22"/>
          <w:szCs w:val="22"/>
        </w:rPr>
      </w:pPr>
      <w:r w:rsidRPr="007461C2">
        <w:rPr>
          <w:sz w:val="22"/>
          <w:szCs w:val="22"/>
        </w:rPr>
        <w:t xml:space="preserve">To listen to auditory stimuli as a simple reflex </w:t>
      </w:r>
    </w:p>
    <w:p w14:paraId="686557A8" w14:textId="77777777" w:rsidR="00FA6890" w:rsidRPr="007461C2" w:rsidRDefault="00FA6890" w:rsidP="007C066E">
      <w:pPr>
        <w:numPr>
          <w:ilvl w:val="0"/>
          <w:numId w:val="23"/>
        </w:numPr>
        <w:tabs>
          <w:tab w:val="clear" w:pos="360"/>
          <w:tab w:val="num" w:pos="567"/>
        </w:tabs>
        <w:spacing w:after="0" w:line="240" w:lineRule="auto"/>
        <w:ind w:left="567"/>
        <w:rPr>
          <w:sz w:val="22"/>
          <w:szCs w:val="22"/>
        </w:rPr>
      </w:pPr>
      <w:r w:rsidRPr="007461C2">
        <w:rPr>
          <w:sz w:val="22"/>
          <w:szCs w:val="22"/>
        </w:rPr>
        <w:t>To modulate response to auditory stimuli e.g. not overreact to noises</w:t>
      </w:r>
    </w:p>
    <w:p w14:paraId="12E0C637" w14:textId="77777777" w:rsidR="00FA6890" w:rsidRPr="007461C2" w:rsidRDefault="00FA6890" w:rsidP="007C066E">
      <w:pPr>
        <w:numPr>
          <w:ilvl w:val="0"/>
          <w:numId w:val="23"/>
        </w:numPr>
        <w:tabs>
          <w:tab w:val="clear" w:pos="360"/>
          <w:tab w:val="num" w:pos="567"/>
        </w:tabs>
        <w:spacing w:after="0" w:line="240" w:lineRule="auto"/>
        <w:ind w:left="567"/>
        <w:rPr>
          <w:sz w:val="22"/>
          <w:szCs w:val="22"/>
        </w:rPr>
      </w:pPr>
      <w:r w:rsidRPr="007461C2">
        <w:rPr>
          <w:sz w:val="22"/>
          <w:szCs w:val="22"/>
        </w:rPr>
        <w:t>To identify sounds and locate their position and source</w:t>
      </w:r>
    </w:p>
    <w:p w14:paraId="5420DAF6" w14:textId="77777777" w:rsidR="00FA6890" w:rsidRPr="007461C2" w:rsidRDefault="00FA6890" w:rsidP="007C066E">
      <w:pPr>
        <w:numPr>
          <w:ilvl w:val="0"/>
          <w:numId w:val="20"/>
        </w:numPr>
        <w:tabs>
          <w:tab w:val="clear" w:pos="360"/>
          <w:tab w:val="num" w:pos="567"/>
        </w:tabs>
        <w:spacing w:after="0" w:line="240" w:lineRule="auto"/>
        <w:ind w:left="567"/>
        <w:rPr>
          <w:sz w:val="22"/>
          <w:szCs w:val="22"/>
        </w:rPr>
      </w:pPr>
      <w:r w:rsidRPr="007461C2">
        <w:rPr>
          <w:sz w:val="22"/>
          <w:szCs w:val="22"/>
        </w:rPr>
        <w:t>To develop auditory memory – including sequential memory</w:t>
      </w:r>
    </w:p>
    <w:p w14:paraId="0B7CE4F0" w14:textId="77777777" w:rsidR="00FA6890" w:rsidRPr="007461C2" w:rsidRDefault="00FA6890" w:rsidP="007C066E">
      <w:pPr>
        <w:numPr>
          <w:ilvl w:val="0"/>
          <w:numId w:val="20"/>
        </w:numPr>
        <w:tabs>
          <w:tab w:val="clear" w:pos="360"/>
          <w:tab w:val="num" w:pos="567"/>
        </w:tabs>
        <w:spacing w:after="0" w:line="240" w:lineRule="auto"/>
        <w:ind w:left="567"/>
        <w:rPr>
          <w:sz w:val="22"/>
          <w:szCs w:val="22"/>
        </w:rPr>
      </w:pPr>
      <w:r w:rsidRPr="007461C2">
        <w:rPr>
          <w:sz w:val="22"/>
          <w:szCs w:val="22"/>
        </w:rPr>
        <w:t>To give an appropriate response (verbal and non-verbal) to auditory stimuli</w:t>
      </w:r>
    </w:p>
    <w:p w14:paraId="51678F4C" w14:textId="77777777" w:rsidR="00FA6890" w:rsidRPr="007461C2" w:rsidRDefault="00FA6890" w:rsidP="007C066E">
      <w:pPr>
        <w:numPr>
          <w:ilvl w:val="0"/>
          <w:numId w:val="20"/>
        </w:numPr>
        <w:tabs>
          <w:tab w:val="clear" w:pos="360"/>
          <w:tab w:val="num" w:pos="567"/>
        </w:tabs>
        <w:spacing w:after="0" w:line="240" w:lineRule="auto"/>
        <w:ind w:left="567"/>
        <w:rPr>
          <w:sz w:val="22"/>
          <w:szCs w:val="22"/>
        </w:rPr>
      </w:pPr>
      <w:r w:rsidRPr="007461C2">
        <w:rPr>
          <w:sz w:val="22"/>
          <w:szCs w:val="22"/>
        </w:rPr>
        <w:t>To develop auditory figure-ground perception – the ability to focus on relevant sounds and to ignore background noises.</w:t>
      </w:r>
    </w:p>
    <w:p w14:paraId="0CF134B9" w14:textId="77777777" w:rsidR="00FA6890" w:rsidRPr="007461C2" w:rsidRDefault="00FA6890" w:rsidP="00FA6890">
      <w:pPr>
        <w:ind w:left="-142"/>
        <w:rPr>
          <w:sz w:val="22"/>
          <w:szCs w:val="22"/>
        </w:rPr>
      </w:pPr>
    </w:p>
    <w:p w14:paraId="1C805615" w14:textId="77777777" w:rsidR="00FA6890" w:rsidRPr="007461C2" w:rsidRDefault="00FA6890" w:rsidP="00FA6890">
      <w:pPr>
        <w:pStyle w:val="Heading2"/>
        <w:rPr>
          <w:rFonts w:asciiTheme="minorHAnsi" w:hAnsiTheme="minorHAnsi"/>
          <w:sz w:val="22"/>
          <w:szCs w:val="22"/>
        </w:rPr>
      </w:pPr>
      <w:bookmarkStart w:id="162" w:name="_Toc479494449"/>
      <w:bookmarkStart w:id="163" w:name="_Toc479497356"/>
      <w:bookmarkStart w:id="164" w:name="_Toc479497480"/>
      <w:bookmarkStart w:id="165" w:name="_Toc479498589"/>
      <w:bookmarkStart w:id="166" w:name="_Toc479756493"/>
      <w:bookmarkStart w:id="167" w:name="_Toc115692017"/>
      <w:bookmarkStart w:id="168" w:name="_Toc128409648"/>
      <w:bookmarkStart w:id="169" w:name="_Toc128425427"/>
      <w:bookmarkStart w:id="170" w:name="_Toc128425497"/>
      <w:r w:rsidRPr="007461C2">
        <w:rPr>
          <w:rFonts w:asciiTheme="minorHAnsi" w:hAnsiTheme="minorHAnsi"/>
          <w:sz w:val="22"/>
          <w:szCs w:val="22"/>
        </w:rPr>
        <w:t>Tactile perception</w:t>
      </w:r>
      <w:bookmarkEnd w:id="162"/>
      <w:bookmarkEnd w:id="163"/>
      <w:bookmarkEnd w:id="164"/>
      <w:bookmarkEnd w:id="165"/>
      <w:bookmarkEnd w:id="166"/>
      <w:bookmarkEnd w:id="167"/>
      <w:bookmarkEnd w:id="168"/>
      <w:bookmarkEnd w:id="169"/>
      <w:bookmarkEnd w:id="170"/>
    </w:p>
    <w:p w14:paraId="1383E168" w14:textId="50C1C175" w:rsidR="00FA6890" w:rsidRPr="007461C2" w:rsidRDefault="00FA6890" w:rsidP="009A6CF6">
      <w:pPr>
        <w:ind w:left="-142"/>
        <w:rPr>
          <w:sz w:val="22"/>
          <w:szCs w:val="22"/>
        </w:rPr>
      </w:pPr>
      <w:r w:rsidRPr="007461C2">
        <w:rPr>
          <w:sz w:val="22"/>
          <w:szCs w:val="22"/>
        </w:rPr>
        <w:t xml:space="preserve">Besides visual perception, tactile perception is a substantial element of spatial awareness. It is also essential for assessing the relationship between the immediate environment and </w:t>
      </w:r>
      <w:proofErr w:type="gramStart"/>
      <w:r w:rsidRPr="007461C2">
        <w:rPr>
          <w:sz w:val="22"/>
          <w:szCs w:val="22"/>
        </w:rPr>
        <w:t>ourselves</w:t>
      </w:r>
      <w:proofErr w:type="gramEnd"/>
      <w:r w:rsidRPr="007461C2">
        <w:rPr>
          <w:sz w:val="22"/>
          <w:szCs w:val="22"/>
        </w:rPr>
        <w:t xml:space="preserve"> and the relationship between objects in space (position in space and spatial relationships). The tactile system receives input from the receptors in the skin and has two main functions: protective and discriminative. The protective role of the tactile system alerts us to when touch is harmful. The discriminatory function is to tell us the difference between helpful and harmful and to teach us about properties of objects and influences our body awareness. The tactile system plays an essential role in social and emotional development.</w:t>
      </w:r>
    </w:p>
    <w:p w14:paraId="456B159F" w14:textId="77777777" w:rsidR="00FA6890" w:rsidRPr="007461C2"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lastRenderedPageBreak/>
        <w:t xml:space="preserve">Different types of tactile sensation can affect children with light tactile being alerting and sometimes unsettling whereas a firm deep pressure is organising calming and helps the child focus. Children can be either hypo or hyper responsive to tactile sensation. All above types of tactile perception influence children’s writing skills. </w:t>
      </w:r>
    </w:p>
    <w:p w14:paraId="38294024" w14:textId="77777777" w:rsidR="00FA6890" w:rsidRPr="007461C2" w:rsidRDefault="00FA6890" w:rsidP="00FA6890">
      <w:pPr>
        <w:pStyle w:val="Header"/>
        <w:ind w:left="-142"/>
        <w:rPr>
          <w:sz w:val="22"/>
          <w:szCs w:val="22"/>
        </w:rPr>
      </w:pPr>
    </w:p>
    <w:p w14:paraId="218E7494" w14:textId="77777777" w:rsidR="00FA6890" w:rsidRPr="007461C2" w:rsidRDefault="00FA6890" w:rsidP="00FA6890">
      <w:pPr>
        <w:pStyle w:val="Header"/>
        <w:ind w:left="-142"/>
        <w:rPr>
          <w:sz w:val="22"/>
          <w:szCs w:val="22"/>
        </w:rPr>
      </w:pPr>
      <w:r w:rsidRPr="007461C2">
        <w:rPr>
          <w:sz w:val="22"/>
          <w:szCs w:val="22"/>
        </w:rPr>
        <w:t>Our aim is to provide experiences and learning which will enable children to reach their full potential in the following objectives:</w:t>
      </w:r>
    </w:p>
    <w:p w14:paraId="711B20E3" w14:textId="77777777" w:rsidR="00FA6890" w:rsidRPr="007461C2" w:rsidRDefault="00FA6890" w:rsidP="00FA6890">
      <w:pPr>
        <w:pStyle w:val="Header"/>
        <w:ind w:left="-142"/>
        <w:rPr>
          <w:sz w:val="22"/>
          <w:szCs w:val="22"/>
        </w:rPr>
      </w:pPr>
    </w:p>
    <w:p w14:paraId="38C99D7A" w14:textId="77777777" w:rsidR="00FA6890" w:rsidRPr="007461C2" w:rsidRDefault="00FA6890" w:rsidP="007C066E">
      <w:pPr>
        <w:numPr>
          <w:ilvl w:val="0"/>
          <w:numId w:val="21"/>
        </w:numPr>
        <w:tabs>
          <w:tab w:val="clear" w:pos="360"/>
          <w:tab w:val="num" w:pos="567"/>
        </w:tabs>
        <w:spacing w:after="0" w:line="240" w:lineRule="auto"/>
        <w:ind w:left="567"/>
        <w:rPr>
          <w:sz w:val="22"/>
          <w:szCs w:val="22"/>
        </w:rPr>
      </w:pPr>
      <w:r w:rsidRPr="007461C2">
        <w:rPr>
          <w:sz w:val="22"/>
          <w:szCs w:val="22"/>
        </w:rPr>
        <w:t>To identify objects and their properties using tactile experience - stereognosis</w:t>
      </w:r>
    </w:p>
    <w:p w14:paraId="29AB1249" w14:textId="77777777" w:rsidR="00FA6890" w:rsidRPr="007461C2" w:rsidRDefault="00FA6890" w:rsidP="007C066E">
      <w:pPr>
        <w:numPr>
          <w:ilvl w:val="0"/>
          <w:numId w:val="21"/>
        </w:numPr>
        <w:tabs>
          <w:tab w:val="clear" w:pos="360"/>
          <w:tab w:val="num" w:pos="567"/>
        </w:tabs>
        <w:spacing w:after="0" w:line="240" w:lineRule="auto"/>
        <w:ind w:left="567"/>
        <w:rPr>
          <w:sz w:val="22"/>
          <w:szCs w:val="22"/>
        </w:rPr>
      </w:pPr>
      <w:r w:rsidRPr="007461C2">
        <w:rPr>
          <w:sz w:val="22"/>
          <w:szCs w:val="22"/>
        </w:rPr>
        <w:t>To identify differences between objects using tactile experience</w:t>
      </w:r>
    </w:p>
    <w:p w14:paraId="22E94081" w14:textId="77777777" w:rsidR="00FA6890" w:rsidRPr="007461C2" w:rsidRDefault="00FA6890" w:rsidP="007C066E">
      <w:pPr>
        <w:numPr>
          <w:ilvl w:val="0"/>
          <w:numId w:val="21"/>
        </w:numPr>
        <w:tabs>
          <w:tab w:val="clear" w:pos="360"/>
          <w:tab w:val="num" w:pos="567"/>
        </w:tabs>
        <w:spacing w:after="0" w:line="240" w:lineRule="auto"/>
        <w:ind w:left="567"/>
        <w:rPr>
          <w:sz w:val="22"/>
          <w:szCs w:val="22"/>
        </w:rPr>
      </w:pPr>
      <w:r w:rsidRPr="007461C2">
        <w:rPr>
          <w:sz w:val="22"/>
          <w:szCs w:val="22"/>
        </w:rPr>
        <w:t xml:space="preserve">To respond appropriately to tactile stimuli e.g. modulation – neither hypo </w:t>
      </w:r>
      <w:proofErr w:type="gramStart"/>
      <w:r w:rsidRPr="007461C2">
        <w:rPr>
          <w:sz w:val="22"/>
          <w:szCs w:val="22"/>
        </w:rPr>
        <w:t>or</w:t>
      </w:r>
      <w:proofErr w:type="gramEnd"/>
      <w:r w:rsidRPr="007461C2">
        <w:rPr>
          <w:sz w:val="22"/>
          <w:szCs w:val="22"/>
        </w:rPr>
        <w:t xml:space="preserve"> hyper responsive</w:t>
      </w:r>
    </w:p>
    <w:p w14:paraId="695C615D" w14:textId="77777777" w:rsidR="00FA6890" w:rsidRPr="007461C2" w:rsidRDefault="00FA6890" w:rsidP="00FA6890">
      <w:pPr>
        <w:pStyle w:val="Heading3"/>
        <w:spacing w:before="0"/>
        <w:rPr>
          <w:rFonts w:asciiTheme="minorHAnsi" w:hAnsiTheme="minorHAnsi"/>
          <w:sz w:val="22"/>
          <w:szCs w:val="22"/>
        </w:rPr>
      </w:pPr>
      <w:bookmarkStart w:id="171" w:name="_Toc479494450"/>
      <w:bookmarkStart w:id="172" w:name="_Toc479497357"/>
      <w:bookmarkStart w:id="173" w:name="_Toc479497481"/>
      <w:bookmarkStart w:id="174" w:name="_Toc479498590"/>
      <w:bookmarkStart w:id="175" w:name="_Toc479756494"/>
    </w:p>
    <w:p w14:paraId="18101816" w14:textId="77777777" w:rsidR="00FA6890" w:rsidRPr="007461C2" w:rsidRDefault="00FA6890" w:rsidP="00B86967">
      <w:pPr>
        <w:pStyle w:val="Heading2"/>
        <w:rPr>
          <w:sz w:val="22"/>
          <w:szCs w:val="22"/>
        </w:rPr>
      </w:pPr>
      <w:bookmarkStart w:id="176" w:name="_Toc115692018"/>
      <w:bookmarkStart w:id="177" w:name="_Toc128409649"/>
      <w:bookmarkStart w:id="178" w:name="_Toc128425428"/>
      <w:bookmarkStart w:id="179" w:name="_Toc128425498"/>
      <w:r w:rsidRPr="007461C2">
        <w:rPr>
          <w:sz w:val="22"/>
          <w:szCs w:val="22"/>
        </w:rPr>
        <w:t>External spatial and internal spatial (vestibular) perception</w:t>
      </w:r>
      <w:bookmarkEnd w:id="176"/>
      <w:bookmarkEnd w:id="177"/>
      <w:bookmarkEnd w:id="178"/>
      <w:bookmarkEnd w:id="179"/>
      <w:r w:rsidRPr="007461C2">
        <w:rPr>
          <w:sz w:val="22"/>
          <w:szCs w:val="22"/>
        </w:rPr>
        <w:t xml:space="preserve"> </w:t>
      </w:r>
      <w:bookmarkEnd w:id="171"/>
      <w:bookmarkEnd w:id="172"/>
      <w:bookmarkEnd w:id="173"/>
      <w:bookmarkEnd w:id="174"/>
      <w:bookmarkEnd w:id="175"/>
    </w:p>
    <w:p w14:paraId="0404B9D3" w14:textId="77777777" w:rsidR="008A7F0E"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 xml:space="preserve">The sensory-motor intelligence of children is closely connected with the development of their motor skills. External and internal spatial perception is partially a cognitive process realised by activities and experiences. The development of the categories of objects, space, causality and the perception of one’s own body posture requires practical activities rather than conceptual thinking. </w:t>
      </w:r>
    </w:p>
    <w:p w14:paraId="3734EA98" w14:textId="77777777" w:rsidR="008A7F0E" w:rsidRDefault="008A7F0E" w:rsidP="00FA6890">
      <w:pPr>
        <w:pStyle w:val="BodyTextIndent"/>
        <w:ind w:left="-142" w:firstLine="0"/>
        <w:rPr>
          <w:rFonts w:asciiTheme="minorHAnsi" w:hAnsiTheme="minorHAnsi"/>
          <w:sz w:val="22"/>
          <w:szCs w:val="22"/>
        </w:rPr>
      </w:pPr>
    </w:p>
    <w:p w14:paraId="414DFB73" w14:textId="77777777" w:rsidR="008A7F0E"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 xml:space="preserve">Processing space in this way depends upon the co-ordination of movement. Receptors of the vestibular system are located in the inner ear, which responds to movement and gravity through the central nervous system. The function of the vestibular system gives us security in moving against gravity and helps us gain our body balance, muscle tone/co-ordination and body posture. </w:t>
      </w:r>
    </w:p>
    <w:p w14:paraId="069FD6C5" w14:textId="77777777" w:rsidR="008A7F0E" w:rsidRDefault="008A7F0E" w:rsidP="00FA6890">
      <w:pPr>
        <w:pStyle w:val="BodyTextIndent"/>
        <w:ind w:left="-142" w:firstLine="0"/>
        <w:rPr>
          <w:rFonts w:asciiTheme="minorHAnsi" w:hAnsiTheme="minorHAnsi"/>
          <w:sz w:val="22"/>
          <w:szCs w:val="22"/>
        </w:rPr>
      </w:pPr>
    </w:p>
    <w:p w14:paraId="3C78BBAA" w14:textId="67B42FEF" w:rsidR="00FA6890" w:rsidRPr="007461C2" w:rsidRDefault="00FA6890" w:rsidP="00FA6890">
      <w:pPr>
        <w:pStyle w:val="BodyTextIndent"/>
        <w:ind w:left="-142" w:firstLine="0"/>
        <w:rPr>
          <w:rFonts w:asciiTheme="minorHAnsi" w:hAnsiTheme="minorHAnsi"/>
          <w:sz w:val="22"/>
          <w:szCs w:val="22"/>
        </w:rPr>
      </w:pPr>
      <w:r w:rsidRPr="007461C2">
        <w:rPr>
          <w:rFonts w:asciiTheme="minorHAnsi" w:hAnsiTheme="minorHAnsi"/>
          <w:sz w:val="22"/>
          <w:szCs w:val="22"/>
        </w:rPr>
        <w:t>The efficiency of the vestibular system influences hand-eye co-ordination, vision and visual-spatial skills. Poor internal perception of body balance and position create responses including fear and uncertainty towards all kinetic activities and affects attention.</w:t>
      </w:r>
    </w:p>
    <w:p w14:paraId="7EC44105" w14:textId="77777777" w:rsidR="00FA6890" w:rsidRPr="007461C2" w:rsidRDefault="00FA6890" w:rsidP="00FA6890">
      <w:pPr>
        <w:pStyle w:val="BodyTextIndent"/>
        <w:ind w:left="-142"/>
        <w:rPr>
          <w:rFonts w:asciiTheme="minorHAnsi" w:hAnsiTheme="minorHAnsi"/>
          <w:sz w:val="22"/>
          <w:szCs w:val="22"/>
        </w:rPr>
      </w:pPr>
    </w:p>
    <w:p w14:paraId="64781C5F" w14:textId="7B7F0418" w:rsidR="00FA6890" w:rsidRDefault="00FA6890" w:rsidP="009B7A49">
      <w:pPr>
        <w:pStyle w:val="BodyTextIndent"/>
        <w:ind w:left="-142" w:firstLine="0"/>
        <w:rPr>
          <w:rFonts w:asciiTheme="minorHAnsi" w:hAnsiTheme="minorHAnsi"/>
          <w:sz w:val="22"/>
          <w:szCs w:val="22"/>
        </w:rPr>
      </w:pPr>
      <w:r w:rsidRPr="007461C2">
        <w:rPr>
          <w:rFonts w:asciiTheme="minorHAnsi" w:hAnsiTheme="minorHAnsi"/>
          <w:sz w:val="22"/>
          <w:szCs w:val="22"/>
        </w:rPr>
        <w:t>Children require a wide variety of different movement experiences to help the vestibular system grow and develop.</w:t>
      </w:r>
    </w:p>
    <w:p w14:paraId="1BDDB4DE" w14:textId="77777777" w:rsidR="009B7A49" w:rsidRPr="007461C2" w:rsidRDefault="009B7A49" w:rsidP="009B7A49">
      <w:pPr>
        <w:pStyle w:val="BodyTextIndent"/>
        <w:ind w:left="-142" w:firstLine="0"/>
        <w:rPr>
          <w:rFonts w:asciiTheme="minorHAnsi" w:hAnsiTheme="minorHAnsi"/>
          <w:sz w:val="22"/>
          <w:szCs w:val="22"/>
        </w:rPr>
      </w:pPr>
    </w:p>
    <w:p w14:paraId="6EE55C33" w14:textId="77777777" w:rsidR="00FA6890" w:rsidRPr="007461C2" w:rsidRDefault="00FA6890" w:rsidP="00FA6890">
      <w:pPr>
        <w:pStyle w:val="Header"/>
        <w:ind w:left="-142"/>
        <w:rPr>
          <w:sz w:val="22"/>
          <w:szCs w:val="22"/>
        </w:rPr>
      </w:pPr>
      <w:r w:rsidRPr="007461C2">
        <w:rPr>
          <w:sz w:val="22"/>
          <w:szCs w:val="22"/>
        </w:rPr>
        <w:t>Our aim is to provide experiences and learning opportunities, which will enable children to reach their full potential in the following objectives:</w:t>
      </w:r>
    </w:p>
    <w:p w14:paraId="700EFBBF" w14:textId="77777777" w:rsidR="00FA6890" w:rsidRPr="007461C2" w:rsidRDefault="00FA6890" w:rsidP="00FA6890">
      <w:pPr>
        <w:pStyle w:val="Header"/>
        <w:ind w:left="-142"/>
        <w:rPr>
          <w:sz w:val="22"/>
          <w:szCs w:val="22"/>
        </w:rPr>
      </w:pPr>
    </w:p>
    <w:p w14:paraId="09DCCBE5"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 xml:space="preserve">To have an awareness of their own body posture </w:t>
      </w:r>
    </w:p>
    <w:p w14:paraId="7686CD41"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control body balance while standing and moving</w:t>
      </w:r>
    </w:p>
    <w:p w14:paraId="2C7D383E"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identify objects’ position in space</w:t>
      </w:r>
    </w:p>
    <w:p w14:paraId="5AE35F4A"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 xml:space="preserve">To be able to perceive depth, distance and directions of objects in space </w:t>
      </w:r>
    </w:p>
    <w:p w14:paraId="5FCB7FA2"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plan and grade sequences of movement</w:t>
      </w:r>
    </w:p>
    <w:p w14:paraId="1CEC5D52" w14:textId="77777777" w:rsidR="00FA6890" w:rsidRPr="007461C2" w:rsidRDefault="00FA6890" w:rsidP="007C066E">
      <w:pPr>
        <w:pStyle w:val="Header"/>
        <w:numPr>
          <w:ilvl w:val="0"/>
          <w:numId w:val="22"/>
        </w:numPr>
        <w:tabs>
          <w:tab w:val="clear" w:pos="360"/>
          <w:tab w:val="clear" w:pos="4513"/>
          <w:tab w:val="clear" w:pos="9026"/>
          <w:tab w:val="num" w:pos="567"/>
        </w:tabs>
        <w:ind w:left="567"/>
        <w:rPr>
          <w:sz w:val="22"/>
          <w:szCs w:val="22"/>
        </w:rPr>
      </w:pPr>
      <w:r w:rsidRPr="007461C2">
        <w:rPr>
          <w:sz w:val="22"/>
          <w:szCs w:val="22"/>
        </w:rPr>
        <w:t>To develop spatial awareness, which is a pre-requisite for conceptual learning and motor planning</w:t>
      </w:r>
    </w:p>
    <w:p w14:paraId="32C4C2BF" w14:textId="77777777" w:rsidR="00FA6890" w:rsidRPr="007461C2" w:rsidRDefault="00FA6890" w:rsidP="00FA6890">
      <w:pPr>
        <w:pStyle w:val="Heading3"/>
        <w:spacing w:before="0"/>
        <w:ind w:left="-142"/>
        <w:rPr>
          <w:rFonts w:asciiTheme="minorHAnsi" w:hAnsiTheme="minorHAnsi"/>
          <w:sz w:val="22"/>
          <w:szCs w:val="22"/>
        </w:rPr>
      </w:pPr>
      <w:bookmarkStart w:id="180" w:name="_Toc479494451"/>
      <w:bookmarkStart w:id="181" w:name="_Toc479497358"/>
      <w:bookmarkStart w:id="182" w:name="_Toc479497482"/>
      <w:bookmarkStart w:id="183" w:name="_Toc479498591"/>
      <w:bookmarkStart w:id="184" w:name="_Toc479756495"/>
    </w:p>
    <w:p w14:paraId="416FD674" w14:textId="77777777" w:rsidR="00FA6890" w:rsidRPr="007461C2" w:rsidRDefault="00FA6890" w:rsidP="00FA6890">
      <w:pPr>
        <w:pStyle w:val="Heading2"/>
        <w:rPr>
          <w:rFonts w:asciiTheme="minorHAnsi" w:hAnsiTheme="minorHAnsi"/>
          <w:sz w:val="22"/>
          <w:szCs w:val="22"/>
        </w:rPr>
      </w:pPr>
      <w:r w:rsidRPr="007461C2">
        <w:rPr>
          <w:rFonts w:asciiTheme="minorHAnsi" w:hAnsiTheme="minorHAnsi"/>
          <w:sz w:val="22"/>
          <w:szCs w:val="22"/>
        </w:rPr>
        <w:t xml:space="preserve"> </w:t>
      </w:r>
      <w:bookmarkStart w:id="185" w:name="_Toc115692019"/>
      <w:bookmarkStart w:id="186" w:name="_Toc128409650"/>
      <w:bookmarkStart w:id="187" w:name="_Toc128425429"/>
      <w:bookmarkStart w:id="188" w:name="_Toc128425499"/>
      <w:r w:rsidRPr="007461C2">
        <w:rPr>
          <w:rFonts w:asciiTheme="minorHAnsi" w:hAnsiTheme="minorHAnsi"/>
          <w:sz w:val="22"/>
          <w:szCs w:val="22"/>
        </w:rPr>
        <w:t>Proprioceptive perception</w:t>
      </w:r>
      <w:bookmarkEnd w:id="180"/>
      <w:bookmarkEnd w:id="181"/>
      <w:bookmarkEnd w:id="182"/>
      <w:bookmarkEnd w:id="183"/>
      <w:bookmarkEnd w:id="184"/>
      <w:bookmarkEnd w:id="185"/>
      <w:bookmarkEnd w:id="186"/>
      <w:bookmarkEnd w:id="187"/>
      <w:bookmarkEnd w:id="188"/>
    </w:p>
    <w:p w14:paraId="0DF38167" w14:textId="7CE0C176" w:rsidR="00FA6890" w:rsidRPr="007461C2" w:rsidRDefault="00FA6890" w:rsidP="009A6CF6">
      <w:pPr>
        <w:pStyle w:val="BodyTextIndent"/>
        <w:ind w:left="-142" w:firstLine="0"/>
        <w:rPr>
          <w:rFonts w:asciiTheme="minorHAnsi" w:hAnsiTheme="minorHAnsi"/>
          <w:sz w:val="22"/>
          <w:szCs w:val="22"/>
        </w:rPr>
      </w:pPr>
      <w:r w:rsidRPr="007461C2">
        <w:rPr>
          <w:rFonts w:asciiTheme="minorHAnsi" w:hAnsiTheme="minorHAnsi"/>
          <w:sz w:val="22"/>
          <w:szCs w:val="22"/>
        </w:rPr>
        <w:t xml:space="preserve">The proprioceptive system receives input from the muscles and joints. This input gives us a sense of both conscious and unconscious body awareness. </w:t>
      </w:r>
    </w:p>
    <w:p w14:paraId="1A96093A" w14:textId="3C8F1E75" w:rsidR="00FA6890" w:rsidRPr="007461C2" w:rsidRDefault="00FA6890" w:rsidP="009A6CF6">
      <w:pPr>
        <w:ind w:left="-142"/>
        <w:rPr>
          <w:sz w:val="22"/>
          <w:szCs w:val="22"/>
        </w:rPr>
      </w:pPr>
      <w:r w:rsidRPr="007461C2">
        <w:rPr>
          <w:sz w:val="22"/>
          <w:szCs w:val="22"/>
        </w:rPr>
        <w:lastRenderedPageBreak/>
        <w:t>Proprioceptive perception is essential when planning the strength and range of movement and is essential for successful motor interaction with the environment. The accuracy of proprioceptive perception strongly depends on the state of muscle tone</w:t>
      </w:r>
    </w:p>
    <w:p w14:paraId="08ECC785" w14:textId="77777777" w:rsidR="00FA6890" w:rsidRPr="007461C2" w:rsidRDefault="00FA6890" w:rsidP="00FA6890">
      <w:pPr>
        <w:pStyle w:val="Header"/>
        <w:ind w:left="-142"/>
        <w:rPr>
          <w:sz w:val="22"/>
          <w:szCs w:val="22"/>
        </w:rPr>
      </w:pPr>
      <w:r w:rsidRPr="007461C2">
        <w:rPr>
          <w:sz w:val="22"/>
          <w:szCs w:val="22"/>
        </w:rPr>
        <w:t>Our aim is to provide experiences and learning opportunities, which will enable children to reach their full potential in the following objectives:</w:t>
      </w:r>
    </w:p>
    <w:p w14:paraId="7EAEFDCC" w14:textId="77777777" w:rsidR="00FA6890" w:rsidRPr="007461C2" w:rsidRDefault="00FA6890" w:rsidP="00FA6890">
      <w:pPr>
        <w:pStyle w:val="Header"/>
        <w:ind w:left="-142" w:firstLine="142"/>
        <w:rPr>
          <w:sz w:val="22"/>
          <w:szCs w:val="22"/>
        </w:rPr>
      </w:pPr>
    </w:p>
    <w:p w14:paraId="1A4B7C10" w14:textId="77777777" w:rsidR="00FA6890" w:rsidRPr="007461C2" w:rsidRDefault="00FA6890" w:rsidP="007C066E">
      <w:pPr>
        <w:numPr>
          <w:ilvl w:val="0"/>
          <w:numId w:val="35"/>
        </w:numPr>
        <w:tabs>
          <w:tab w:val="clear" w:pos="360"/>
          <w:tab w:val="num" w:pos="426"/>
        </w:tabs>
        <w:spacing w:after="0" w:line="240" w:lineRule="auto"/>
        <w:ind w:left="426"/>
        <w:rPr>
          <w:sz w:val="22"/>
          <w:szCs w:val="22"/>
        </w:rPr>
      </w:pPr>
      <w:r w:rsidRPr="007461C2">
        <w:rPr>
          <w:sz w:val="22"/>
          <w:szCs w:val="22"/>
        </w:rPr>
        <w:t>To be aware of own body position in space</w:t>
      </w:r>
    </w:p>
    <w:p w14:paraId="5CE33C84"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plan the strength and grading of gross and fine motor movement</w:t>
      </w:r>
    </w:p>
    <w:p w14:paraId="14957177"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plan the range of movement</w:t>
      </w:r>
    </w:p>
    <w:p w14:paraId="442EB015"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be able to judge and smoothly execute movement</w:t>
      </w:r>
    </w:p>
    <w:p w14:paraId="4E25E4E7"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control the muscle tone of the body</w:t>
      </w:r>
    </w:p>
    <w:p w14:paraId="1ECB5281"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develop motor planning</w:t>
      </w:r>
    </w:p>
    <w:p w14:paraId="7928D782"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be able to problem solve within new or unfamiliar motor task</w:t>
      </w:r>
    </w:p>
    <w:p w14:paraId="2EE07C5B" w14:textId="77777777" w:rsidR="00FA6890" w:rsidRPr="007461C2" w:rsidRDefault="00FA6890" w:rsidP="007C066E">
      <w:pPr>
        <w:pStyle w:val="Header"/>
        <w:numPr>
          <w:ilvl w:val="0"/>
          <w:numId w:val="24"/>
        </w:numPr>
        <w:tabs>
          <w:tab w:val="clear" w:pos="360"/>
          <w:tab w:val="clear" w:pos="4513"/>
          <w:tab w:val="clear" w:pos="9026"/>
          <w:tab w:val="num" w:pos="426"/>
        </w:tabs>
        <w:ind w:left="426"/>
        <w:rPr>
          <w:sz w:val="22"/>
          <w:szCs w:val="22"/>
        </w:rPr>
      </w:pPr>
      <w:r w:rsidRPr="007461C2">
        <w:rPr>
          <w:sz w:val="22"/>
          <w:szCs w:val="22"/>
        </w:rPr>
        <w:t>To integrate all the above objectives appropriately within the environment</w:t>
      </w:r>
    </w:p>
    <w:p w14:paraId="750F78B6" w14:textId="77777777" w:rsidR="00FA6890" w:rsidRPr="007461C2" w:rsidRDefault="00FA6890" w:rsidP="00FA6890">
      <w:pPr>
        <w:pStyle w:val="Header"/>
        <w:ind w:left="-142"/>
        <w:rPr>
          <w:sz w:val="22"/>
          <w:szCs w:val="22"/>
        </w:rPr>
      </w:pPr>
    </w:p>
    <w:p w14:paraId="6D96CD29" w14:textId="77777777" w:rsidR="00FA6890" w:rsidRPr="007461C2" w:rsidRDefault="00FA6890" w:rsidP="00FA6890">
      <w:pPr>
        <w:pStyle w:val="Header"/>
        <w:ind w:left="-142"/>
        <w:rPr>
          <w:sz w:val="22"/>
          <w:szCs w:val="22"/>
        </w:rPr>
      </w:pPr>
      <w:r w:rsidRPr="007461C2">
        <w:rPr>
          <w:sz w:val="22"/>
          <w:szCs w:val="22"/>
        </w:rPr>
        <w:t>Pace provides a multi-sensory environment to help develop children’s perceptual skills and enable them to interpret the immediate and wider environment independently. The staff responsible for assessing perceptual skills, and planning learning objectives and giving guidance in the use of special aids and equipment are the conductor/physiotherapist/occupational therapist.</w:t>
      </w:r>
    </w:p>
    <w:p w14:paraId="7EAD6E7D" w14:textId="5E74BC07" w:rsidR="009A6CF6" w:rsidRPr="007461C2" w:rsidRDefault="009A6CF6">
      <w:pPr>
        <w:rPr>
          <w:sz w:val="22"/>
          <w:szCs w:val="22"/>
        </w:rPr>
      </w:pPr>
      <w:r w:rsidRPr="007461C2">
        <w:rPr>
          <w:sz w:val="22"/>
          <w:szCs w:val="22"/>
        </w:rPr>
        <w:br w:type="page"/>
      </w:r>
    </w:p>
    <w:p w14:paraId="5DD33B51" w14:textId="7B05B00E" w:rsidR="004475F3" w:rsidRPr="00D02D52" w:rsidRDefault="004475F3" w:rsidP="007C066E">
      <w:pPr>
        <w:pStyle w:val="Heading1"/>
        <w:numPr>
          <w:ilvl w:val="1"/>
          <w:numId w:val="53"/>
        </w:numPr>
        <w:rPr>
          <w:rStyle w:val="SubtleReference"/>
          <w:smallCaps w:val="0"/>
          <w:color w:val="6F2DBD" w:themeColor="text1"/>
        </w:rPr>
      </w:pPr>
      <w:bookmarkStart w:id="189" w:name="_Toc128425430"/>
      <w:bookmarkStart w:id="190" w:name="_Toc128425500"/>
      <w:bookmarkStart w:id="191" w:name="_Toc128943719"/>
      <w:r w:rsidRPr="00D02D52">
        <w:rPr>
          <w:rStyle w:val="SubtleReference"/>
          <w:smallCaps w:val="0"/>
          <w:color w:val="6F2DBD" w:themeColor="text1"/>
        </w:rPr>
        <w:lastRenderedPageBreak/>
        <w:t>Play and Leisure</w:t>
      </w:r>
      <w:bookmarkEnd w:id="189"/>
      <w:bookmarkEnd w:id="190"/>
      <w:bookmarkEnd w:id="191"/>
      <w:r w:rsidRPr="00D02D52">
        <w:rPr>
          <w:rStyle w:val="SubtleReference"/>
          <w:smallCaps w:val="0"/>
          <w:color w:val="6F2DBD" w:themeColor="text1"/>
        </w:rPr>
        <w:t xml:space="preserve"> </w:t>
      </w:r>
    </w:p>
    <w:p w14:paraId="7235B334" w14:textId="77777777" w:rsidR="00C04C1E" w:rsidRPr="007461C2" w:rsidRDefault="004475F3" w:rsidP="00C04C1E">
      <w:pPr>
        <w:pStyle w:val="paragraph"/>
        <w:spacing w:before="0" w:beforeAutospacing="0" w:after="0" w:afterAutospacing="0"/>
        <w:ind w:left="-142"/>
        <w:jc w:val="both"/>
        <w:textAlignment w:val="baseline"/>
        <w:rPr>
          <w:rStyle w:val="eop"/>
          <w:rFonts w:asciiTheme="minorHAnsi" w:eastAsiaTheme="majorEastAsia" w:hAnsiTheme="minorHAnsi" w:cs="Calibri"/>
          <w:b/>
          <w:bCs/>
          <w:sz w:val="22"/>
          <w:szCs w:val="22"/>
        </w:rPr>
      </w:pPr>
      <w:r w:rsidRPr="007461C2">
        <w:rPr>
          <w:rFonts w:asciiTheme="minorHAnsi" w:hAnsiTheme="minorHAnsi" w:cstheme="minorBidi"/>
          <w:b/>
          <w:bCs/>
          <w:i/>
          <w:iCs/>
          <w:sz w:val="22"/>
          <w:szCs w:val="22"/>
        </w:rPr>
        <w:t xml:space="preserve">Opportunities to develop play skills through structured activities as well as child led </w:t>
      </w:r>
      <w:proofErr w:type="spellStart"/>
      <w:r w:rsidRPr="007461C2">
        <w:rPr>
          <w:rFonts w:asciiTheme="minorHAnsi" w:hAnsiTheme="minorHAnsi" w:cstheme="minorBidi"/>
          <w:b/>
          <w:bCs/>
          <w:i/>
          <w:iCs/>
          <w:sz w:val="22"/>
          <w:szCs w:val="22"/>
        </w:rPr>
        <w:t>self directed</w:t>
      </w:r>
      <w:proofErr w:type="spellEnd"/>
      <w:r w:rsidRPr="007461C2">
        <w:rPr>
          <w:rFonts w:asciiTheme="minorHAnsi" w:hAnsiTheme="minorHAnsi" w:cstheme="minorBidi"/>
          <w:b/>
          <w:bCs/>
          <w:i/>
          <w:iCs/>
          <w:sz w:val="22"/>
          <w:szCs w:val="22"/>
        </w:rPr>
        <w:t xml:space="preserve"> play are included within the Pace integrated curriculum. Skills of play include </w:t>
      </w:r>
      <w:r w:rsidRPr="007461C2">
        <w:rPr>
          <w:rStyle w:val="normaltextrun"/>
          <w:rFonts w:asciiTheme="minorHAnsi" w:eastAsiaTheme="majorEastAsia" w:hAnsiTheme="minorHAnsi" w:cs="Calibri"/>
          <w:b/>
          <w:bCs/>
          <w:i/>
          <w:iCs/>
          <w:sz w:val="22"/>
          <w:szCs w:val="22"/>
        </w:rPr>
        <w:t xml:space="preserve">initiation, ideation, imagination, interaction.  Other skills </w:t>
      </w:r>
      <w:proofErr w:type="gramStart"/>
      <w:r w:rsidRPr="007461C2">
        <w:rPr>
          <w:rStyle w:val="normaltextrun"/>
          <w:rFonts w:asciiTheme="minorHAnsi" w:eastAsiaTheme="majorEastAsia" w:hAnsiTheme="minorHAnsi" w:cs="Calibri"/>
          <w:b/>
          <w:bCs/>
          <w:i/>
          <w:iCs/>
          <w:sz w:val="22"/>
          <w:szCs w:val="22"/>
        </w:rPr>
        <w:t>include:</w:t>
      </w:r>
      <w:proofErr w:type="gramEnd"/>
      <w:r w:rsidRPr="007461C2">
        <w:rPr>
          <w:rStyle w:val="normaltextrun"/>
          <w:rFonts w:asciiTheme="minorHAnsi" w:eastAsiaTheme="majorEastAsia" w:hAnsiTheme="minorHAnsi" w:cs="Calibri"/>
          <w:b/>
          <w:bCs/>
          <w:i/>
          <w:iCs/>
          <w:sz w:val="22"/>
          <w:szCs w:val="22"/>
        </w:rPr>
        <w:t xml:space="preserve"> understanding of cause and effect, exploring, being adventurous, sequencing, flexibility of thought and action, creativity, regulation. </w:t>
      </w:r>
      <w:r w:rsidRPr="007461C2">
        <w:rPr>
          <w:rStyle w:val="eop"/>
          <w:rFonts w:asciiTheme="minorHAnsi" w:eastAsiaTheme="majorEastAsia" w:hAnsiTheme="minorHAnsi" w:cs="Calibri"/>
          <w:b/>
          <w:bCs/>
          <w:sz w:val="22"/>
          <w:szCs w:val="22"/>
        </w:rPr>
        <w:t> </w:t>
      </w:r>
    </w:p>
    <w:p w14:paraId="64A3A4D0" w14:textId="77777777" w:rsidR="00C04C1E" w:rsidRPr="007461C2" w:rsidRDefault="00C04C1E" w:rsidP="00C04C1E">
      <w:pPr>
        <w:pStyle w:val="paragraph"/>
        <w:spacing w:before="0" w:beforeAutospacing="0" w:after="0" w:afterAutospacing="0"/>
        <w:ind w:left="-142"/>
        <w:jc w:val="both"/>
        <w:textAlignment w:val="baseline"/>
        <w:rPr>
          <w:sz w:val="22"/>
          <w:szCs w:val="22"/>
        </w:rPr>
      </w:pPr>
    </w:p>
    <w:p w14:paraId="732206A0" w14:textId="51ED7A39" w:rsidR="008E0DFC" w:rsidRPr="007461C2" w:rsidRDefault="00C04C1E" w:rsidP="00321D4B">
      <w:pPr>
        <w:pStyle w:val="Heading2"/>
        <w:rPr>
          <w:rFonts w:asciiTheme="minorHAnsi" w:hAnsiTheme="minorHAnsi" w:cs="Calibri"/>
          <w:b/>
          <w:bCs/>
          <w:sz w:val="22"/>
          <w:szCs w:val="22"/>
        </w:rPr>
      </w:pPr>
      <w:bookmarkStart w:id="192" w:name="_Toc128425431"/>
      <w:bookmarkStart w:id="193" w:name="_Toc128425501"/>
      <w:r w:rsidRPr="007461C2">
        <w:rPr>
          <w:sz w:val="22"/>
          <w:szCs w:val="22"/>
        </w:rPr>
        <w:t>Pace Integrated Curriculum Framework Learning Intentions: Play and Leisure</w:t>
      </w:r>
      <w:bookmarkEnd w:id="192"/>
      <w:bookmarkEnd w:id="193"/>
    </w:p>
    <w:p w14:paraId="1DF11FC3" w14:textId="77777777" w:rsidR="00C04C1E" w:rsidRPr="007461C2" w:rsidRDefault="00C04C1E" w:rsidP="007C066E">
      <w:pPr>
        <w:pStyle w:val="ListParagraph"/>
        <w:numPr>
          <w:ilvl w:val="0"/>
          <w:numId w:val="41"/>
        </w:numPr>
        <w:rPr>
          <w:sz w:val="22"/>
          <w:szCs w:val="22"/>
        </w:rPr>
      </w:pPr>
      <w:r w:rsidRPr="007461C2">
        <w:rPr>
          <w:sz w:val="22"/>
          <w:szCs w:val="22"/>
        </w:rPr>
        <w:t xml:space="preserve">To develop the drive and ability to pursue interests that bring joy and fulfilment  (volition) </w:t>
      </w:r>
    </w:p>
    <w:p w14:paraId="465C3935" w14:textId="77777777" w:rsidR="00C04C1E" w:rsidRPr="007461C2" w:rsidRDefault="00C04C1E" w:rsidP="007C066E">
      <w:pPr>
        <w:pStyle w:val="ListParagraph"/>
        <w:numPr>
          <w:ilvl w:val="0"/>
          <w:numId w:val="41"/>
        </w:numPr>
        <w:rPr>
          <w:sz w:val="22"/>
          <w:szCs w:val="22"/>
        </w:rPr>
      </w:pPr>
      <w:r w:rsidRPr="007461C2">
        <w:rPr>
          <w:sz w:val="22"/>
          <w:szCs w:val="22"/>
        </w:rPr>
        <w:t>To explore options and find what motivates me.</w:t>
      </w:r>
    </w:p>
    <w:p w14:paraId="5B0B7706" w14:textId="77777777" w:rsidR="00C04C1E" w:rsidRPr="007461C2" w:rsidRDefault="00C04C1E" w:rsidP="007C066E">
      <w:pPr>
        <w:pStyle w:val="ListParagraph"/>
        <w:numPr>
          <w:ilvl w:val="0"/>
          <w:numId w:val="41"/>
        </w:numPr>
        <w:rPr>
          <w:sz w:val="22"/>
          <w:szCs w:val="22"/>
        </w:rPr>
      </w:pPr>
      <w:r w:rsidRPr="007461C2">
        <w:rPr>
          <w:sz w:val="22"/>
          <w:szCs w:val="22"/>
        </w:rPr>
        <w:t xml:space="preserve">To experience a variety of play and leisure activities </w:t>
      </w:r>
    </w:p>
    <w:p w14:paraId="61E21A0A" w14:textId="77777777" w:rsidR="00C04C1E" w:rsidRPr="007461C2" w:rsidRDefault="00C04C1E" w:rsidP="007C066E">
      <w:pPr>
        <w:pStyle w:val="ListParagraph"/>
        <w:numPr>
          <w:ilvl w:val="0"/>
          <w:numId w:val="41"/>
        </w:numPr>
        <w:rPr>
          <w:sz w:val="22"/>
          <w:szCs w:val="22"/>
        </w:rPr>
      </w:pPr>
      <w:r w:rsidRPr="007461C2">
        <w:rPr>
          <w:sz w:val="22"/>
          <w:szCs w:val="22"/>
        </w:rPr>
        <w:t xml:space="preserve">To feel safe in order to be imaginative </w:t>
      </w:r>
    </w:p>
    <w:p w14:paraId="3A0DCAF3" w14:textId="77777777" w:rsidR="00C04C1E" w:rsidRPr="007461C2" w:rsidRDefault="00C04C1E" w:rsidP="007C066E">
      <w:pPr>
        <w:pStyle w:val="ListParagraph"/>
        <w:numPr>
          <w:ilvl w:val="0"/>
          <w:numId w:val="41"/>
        </w:numPr>
        <w:rPr>
          <w:sz w:val="22"/>
          <w:szCs w:val="22"/>
        </w:rPr>
      </w:pPr>
      <w:r w:rsidRPr="007461C2">
        <w:rPr>
          <w:sz w:val="22"/>
          <w:szCs w:val="22"/>
        </w:rPr>
        <w:t xml:space="preserve">To initiate in order to enable spontaneous play that is absorbing  </w:t>
      </w:r>
    </w:p>
    <w:p w14:paraId="3E2F9389" w14:textId="77777777" w:rsidR="00C04C1E" w:rsidRPr="007461C2" w:rsidRDefault="00C04C1E" w:rsidP="007C066E">
      <w:pPr>
        <w:pStyle w:val="ListParagraph"/>
        <w:numPr>
          <w:ilvl w:val="0"/>
          <w:numId w:val="41"/>
        </w:numPr>
        <w:rPr>
          <w:sz w:val="22"/>
          <w:szCs w:val="22"/>
        </w:rPr>
      </w:pPr>
      <w:r w:rsidRPr="007461C2">
        <w:rPr>
          <w:sz w:val="22"/>
          <w:szCs w:val="22"/>
        </w:rPr>
        <w:t xml:space="preserve">To express self through creativity building self-identity and self-worth </w:t>
      </w:r>
    </w:p>
    <w:p w14:paraId="423BBEA5" w14:textId="77777777" w:rsidR="00C04C1E" w:rsidRPr="007461C2" w:rsidRDefault="00C04C1E" w:rsidP="007C066E">
      <w:pPr>
        <w:pStyle w:val="ListParagraph"/>
        <w:numPr>
          <w:ilvl w:val="0"/>
          <w:numId w:val="41"/>
        </w:numPr>
        <w:rPr>
          <w:sz w:val="22"/>
          <w:szCs w:val="22"/>
        </w:rPr>
      </w:pPr>
      <w:r w:rsidRPr="007461C2">
        <w:rPr>
          <w:sz w:val="22"/>
          <w:szCs w:val="22"/>
        </w:rPr>
        <w:t>To develop skills in an area that interests me (hobby, sport, craft…).</w:t>
      </w:r>
    </w:p>
    <w:p w14:paraId="207FEEDA" w14:textId="284A403C" w:rsidR="00321D4B" w:rsidRPr="007461C2" w:rsidRDefault="00C04C1E" w:rsidP="007C066E">
      <w:pPr>
        <w:pStyle w:val="ListParagraph"/>
        <w:numPr>
          <w:ilvl w:val="0"/>
          <w:numId w:val="41"/>
        </w:numPr>
        <w:rPr>
          <w:sz w:val="22"/>
          <w:szCs w:val="22"/>
        </w:rPr>
      </w:pPr>
      <w:r w:rsidRPr="007461C2">
        <w:rPr>
          <w:sz w:val="22"/>
          <w:szCs w:val="22"/>
        </w:rPr>
        <w:t>To take turns and play games with friends</w:t>
      </w:r>
    </w:p>
    <w:p w14:paraId="7B651B36" w14:textId="77777777" w:rsidR="008E0DFC" w:rsidRPr="007461C2" w:rsidRDefault="008E0DFC" w:rsidP="008E0DFC">
      <w:pPr>
        <w:pStyle w:val="Heading2"/>
        <w:rPr>
          <w:rFonts w:asciiTheme="minorHAnsi" w:hAnsiTheme="minorHAnsi"/>
          <w:sz w:val="22"/>
          <w:szCs w:val="22"/>
        </w:rPr>
      </w:pPr>
      <w:bookmarkStart w:id="194" w:name="_Toc479494470"/>
      <w:bookmarkStart w:id="195" w:name="_Toc479497377"/>
      <w:bookmarkStart w:id="196" w:name="_Toc479497501"/>
      <w:bookmarkStart w:id="197" w:name="_Toc479498608"/>
      <w:bookmarkStart w:id="198" w:name="_Toc479756512"/>
      <w:bookmarkStart w:id="199" w:name="_Toc115692024"/>
      <w:bookmarkStart w:id="200" w:name="_Toc128409656"/>
      <w:bookmarkStart w:id="201" w:name="_Toc128425432"/>
      <w:bookmarkStart w:id="202" w:name="_Toc128425502"/>
      <w:r w:rsidRPr="007461C2">
        <w:rPr>
          <w:rFonts w:asciiTheme="minorHAnsi" w:hAnsiTheme="minorHAnsi"/>
          <w:sz w:val="22"/>
          <w:szCs w:val="22"/>
        </w:rPr>
        <w:t>Social skills</w:t>
      </w:r>
      <w:bookmarkEnd w:id="194"/>
      <w:bookmarkEnd w:id="195"/>
      <w:bookmarkEnd w:id="196"/>
      <w:bookmarkEnd w:id="197"/>
      <w:bookmarkEnd w:id="198"/>
      <w:bookmarkEnd w:id="199"/>
      <w:bookmarkEnd w:id="200"/>
      <w:bookmarkEnd w:id="201"/>
      <w:bookmarkEnd w:id="202"/>
    </w:p>
    <w:p w14:paraId="584386D1" w14:textId="77777777" w:rsidR="00321D4B" w:rsidRPr="007461C2" w:rsidRDefault="008E0DFC" w:rsidP="00321D4B">
      <w:pPr>
        <w:rPr>
          <w:sz w:val="22"/>
          <w:szCs w:val="22"/>
        </w:rPr>
      </w:pPr>
      <w:r w:rsidRPr="007461C2">
        <w:rPr>
          <w:sz w:val="22"/>
          <w:szCs w:val="22"/>
        </w:rPr>
        <w:t>At Pace the social skills activities include the development of following areas:</w:t>
      </w:r>
      <w:bookmarkStart w:id="203" w:name="_Toc479494471"/>
      <w:bookmarkStart w:id="204" w:name="_Toc479497378"/>
      <w:bookmarkStart w:id="205" w:name="_Toc479497502"/>
      <w:bookmarkStart w:id="206" w:name="_Toc479498609"/>
      <w:bookmarkStart w:id="207" w:name="_Toc479756513"/>
      <w:bookmarkStart w:id="208" w:name="_Toc115692025"/>
      <w:bookmarkStart w:id="209" w:name="_Toc128409657"/>
    </w:p>
    <w:p w14:paraId="3F90D809" w14:textId="232B896B" w:rsidR="008E0DFC" w:rsidRPr="007461C2" w:rsidRDefault="008E0DFC" w:rsidP="007C066E">
      <w:pPr>
        <w:pStyle w:val="ListParagraph"/>
        <w:numPr>
          <w:ilvl w:val="0"/>
          <w:numId w:val="50"/>
        </w:numPr>
        <w:spacing w:after="0"/>
        <w:rPr>
          <w:sz w:val="22"/>
          <w:szCs w:val="22"/>
        </w:rPr>
      </w:pPr>
      <w:r w:rsidRPr="007461C2">
        <w:rPr>
          <w:sz w:val="22"/>
          <w:szCs w:val="22"/>
        </w:rPr>
        <w:t>Appropriate behaviour and attitude in different settings</w:t>
      </w:r>
      <w:bookmarkEnd w:id="203"/>
      <w:bookmarkEnd w:id="204"/>
      <w:bookmarkEnd w:id="205"/>
      <w:bookmarkEnd w:id="206"/>
      <w:bookmarkEnd w:id="207"/>
      <w:bookmarkEnd w:id="208"/>
      <w:bookmarkEnd w:id="209"/>
    </w:p>
    <w:p w14:paraId="32BCB1B4" w14:textId="77777777" w:rsidR="008E0DFC" w:rsidRPr="007461C2" w:rsidRDefault="008E0DFC" w:rsidP="007C066E">
      <w:pPr>
        <w:numPr>
          <w:ilvl w:val="0"/>
          <w:numId w:val="50"/>
        </w:numPr>
        <w:spacing w:after="0" w:line="240" w:lineRule="auto"/>
        <w:rPr>
          <w:sz w:val="22"/>
          <w:szCs w:val="22"/>
        </w:rPr>
      </w:pPr>
      <w:r w:rsidRPr="007461C2">
        <w:rPr>
          <w:sz w:val="22"/>
          <w:szCs w:val="22"/>
        </w:rPr>
        <w:t>Use of community resources and the role of individuals within them</w:t>
      </w:r>
    </w:p>
    <w:p w14:paraId="0BFA1777" w14:textId="77777777" w:rsidR="008E0DFC" w:rsidRPr="007461C2" w:rsidRDefault="008E0DFC" w:rsidP="007C066E">
      <w:pPr>
        <w:numPr>
          <w:ilvl w:val="0"/>
          <w:numId w:val="50"/>
        </w:numPr>
        <w:spacing w:after="0" w:line="240" w:lineRule="auto"/>
        <w:rPr>
          <w:sz w:val="22"/>
          <w:szCs w:val="22"/>
        </w:rPr>
      </w:pPr>
      <w:r w:rsidRPr="007461C2">
        <w:rPr>
          <w:sz w:val="22"/>
          <w:szCs w:val="22"/>
        </w:rPr>
        <w:t>The role of family members</w:t>
      </w:r>
    </w:p>
    <w:p w14:paraId="1462F83D" w14:textId="77777777" w:rsidR="008E0DFC" w:rsidRPr="007461C2" w:rsidRDefault="008E0DFC" w:rsidP="007C066E">
      <w:pPr>
        <w:numPr>
          <w:ilvl w:val="0"/>
          <w:numId w:val="50"/>
        </w:numPr>
        <w:spacing w:after="0" w:line="240" w:lineRule="auto"/>
        <w:rPr>
          <w:sz w:val="22"/>
          <w:szCs w:val="22"/>
        </w:rPr>
      </w:pPr>
      <w:r w:rsidRPr="007461C2">
        <w:rPr>
          <w:sz w:val="22"/>
          <w:szCs w:val="22"/>
        </w:rPr>
        <w:t>Basic social vocabulary and appropriate gestures</w:t>
      </w:r>
    </w:p>
    <w:p w14:paraId="33DA04FE" w14:textId="77777777" w:rsidR="008E0DFC" w:rsidRPr="007461C2" w:rsidRDefault="008E0DFC" w:rsidP="007C066E">
      <w:pPr>
        <w:numPr>
          <w:ilvl w:val="0"/>
          <w:numId w:val="50"/>
        </w:numPr>
        <w:spacing w:after="0" w:line="240" w:lineRule="auto"/>
        <w:rPr>
          <w:sz w:val="22"/>
          <w:szCs w:val="22"/>
        </w:rPr>
      </w:pPr>
      <w:r w:rsidRPr="007461C2">
        <w:rPr>
          <w:sz w:val="22"/>
          <w:szCs w:val="22"/>
        </w:rPr>
        <w:t>Responsibility and appropriate behaviour in the family and in the school</w:t>
      </w:r>
    </w:p>
    <w:p w14:paraId="4DFE4D07" w14:textId="77777777" w:rsidR="008E0DFC" w:rsidRPr="007461C2" w:rsidRDefault="008E0DFC" w:rsidP="007C066E">
      <w:pPr>
        <w:numPr>
          <w:ilvl w:val="0"/>
          <w:numId w:val="50"/>
        </w:numPr>
        <w:spacing w:after="0" w:line="240" w:lineRule="auto"/>
        <w:rPr>
          <w:sz w:val="22"/>
          <w:szCs w:val="22"/>
        </w:rPr>
      </w:pPr>
      <w:r w:rsidRPr="007461C2">
        <w:rPr>
          <w:sz w:val="22"/>
          <w:szCs w:val="22"/>
        </w:rPr>
        <w:t>Basic home activities e.g. cooking, washing up, washing etc</w:t>
      </w:r>
    </w:p>
    <w:p w14:paraId="2FDDEDB2" w14:textId="77777777" w:rsidR="008E0DFC" w:rsidRPr="007461C2" w:rsidRDefault="008E0DFC" w:rsidP="007C066E">
      <w:pPr>
        <w:numPr>
          <w:ilvl w:val="0"/>
          <w:numId w:val="50"/>
        </w:numPr>
        <w:spacing w:after="0" w:line="240" w:lineRule="auto"/>
        <w:rPr>
          <w:sz w:val="22"/>
          <w:szCs w:val="22"/>
        </w:rPr>
      </w:pPr>
      <w:r w:rsidRPr="007461C2">
        <w:rPr>
          <w:sz w:val="22"/>
          <w:szCs w:val="22"/>
        </w:rPr>
        <w:t xml:space="preserve">Active and co-operative participation in communal activities </w:t>
      </w:r>
    </w:p>
    <w:p w14:paraId="6FF48B92" w14:textId="77777777" w:rsidR="008E0DFC" w:rsidRPr="007461C2" w:rsidRDefault="008E0DFC" w:rsidP="007C066E">
      <w:pPr>
        <w:numPr>
          <w:ilvl w:val="0"/>
          <w:numId w:val="50"/>
        </w:numPr>
        <w:spacing w:after="0" w:line="240" w:lineRule="auto"/>
        <w:rPr>
          <w:sz w:val="22"/>
          <w:szCs w:val="22"/>
        </w:rPr>
      </w:pPr>
      <w:r w:rsidRPr="007461C2">
        <w:rPr>
          <w:sz w:val="22"/>
          <w:szCs w:val="22"/>
        </w:rPr>
        <w:t>Basic social behaviour in the community</w:t>
      </w:r>
    </w:p>
    <w:p w14:paraId="139B4BF0" w14:textId="77777777" w:rsidR="008E0DFC" w:rsidRPr="007461C2" w:rsidRDefault="008E0DFC" w:rsidP="008E0DFC">
      <w:pPr>
        <w:rPr>
          <w:sz w:val="22"/>
          <w:szCs w:val="22"/>
        </w:rPr>
      </w:pPr>
    </w:p>
    <w:p w14:paraId="58B7A5DC" w14:textId="4C56D2DD" w:rsidR="008E0DFC" w:rsidRPr="007461C2" w:rsidRDefault="008E0DFC" w:rsidP="00321D4B">
      <w:pPr>
        <w:pStyle w:val="Heading2"/>
        <w:rPr>
          <w:rFonts w:asciiTheme="minorHAnsi" w:hAnsiTheme="minorHAnsi"/>
          <w:sz w:val="22"/>
          <w:szCs w:val="22"/>
        </w:rPr>
      </w:pPr>
      <w:bookmarkStart w:id="210" w:name="_Toc479494472"/>
      <w:bookmarkStart w:id="211" w:name="_Toc479497379"/>
      <w:bookmarkStart w:id="212" w:name="_Toc479497503"/>
      <w:bookmarkStart w:id="213" w:name="_Toc479498610"/>
      <w:bookmarkStart w:id="214" w:name="_Toc479756514"/>
      <w:bookmarkStart w:id="215" w:name="_Toc115692026"/>
      <w:bookmarkStart w:id="216" w:name="_Toc128409658"/>
      <w:bookmarkStart w:id="217" w:name="_Toc128425433"/>
      <w:bookmarkStart w:id="218" w:name="_Toc128425503"/>
      <w:r w:rsidRPr="007461C2">
        <w:rPr>
          <w:rFonts w:asciiTheme="minorHAnsi" w:hAnsiTheme="minorHAnsi"/>
          <w:sz w:val="22"/>
          <w:szCs w:val="22"/>
        </w:rPr>
        <w:t>Play</w:t>
      </w:r>
      <w:bookmarkEnd w:id="210"/>
      <w:bookmarkEnd w:id="211"/>
      <w:bookmarkEnd w:id="212"/>
      <w:bookmarkEnd w:id="213"/>
      <w:bookmarkEnd w:id="214"/>
      <w:bookmarkEnd w:id="215"/>
      <w:r w:rsidRPr="007461C2">
        <w:rPr>
          <w:rFonts w:asciiTheme="minorHAnsi" w:hAnsiTheme="minorHAnsi"/>
          <w:sz w:val="22"/>
          <w:szCs w:val="22"/>
        </w:rPr>
        <w:t xml:space="preserve"> skills</w:t>
      </w:r>
      <w:bookmarkEnd w:id="216"/>
      <w:r w:rsidR="00321D4B" w:rsidRPr="007461C2">
        <w:rPr>
          <w:rFonts w:asciiTheme="minorHAnsi" w:hAnsiTheme="minorHAnsi"/>
          <w:sz w:val="22"/>
          <w:szCs w:val="22"/>
        </w:rPr>
        <w:t xml:space="preserve">: </w:t>
      </w:r>
      <w:r w:rsidRPr="007461C2">
        <w:rPr>
          <w:rFonts w:asciiTheme="minorHAnsi" w:hAnsiTheme="minorHAnsi"/>
          <w:sz w:val="22"/>
          <w:szCs w:val="22"/>
        </w:rPr>
        <w:t>Types of play</w:t>
      </w:r>
      <w:bookmarkEnd w:id="217"/>
      <w:bookmarkEnd w:id="218"/>
    </w:p>
    <w:p w14:paraId="1862D652" w14:textId="77777777" w:rsidR="008E0DFC" w:rsidRPr="007461C2" w:rsidRDefault="008E0DFC" w:rsidP="007C066E">
      <w:pPr>
        <w:numPr>
          <w:ilvl w:val="0"/>
          <w:numId w:val="51"/>
        </w:numPr>
        <w:spacing w:after="0" w:line="240" w:lineRule="auto"/>
        <w:rPr>
          <w:sz w:val="22"/>
          <w:szCs w:val="22"/>
        </w:rPr>
      </w:pPr>
      <w:r w:rsidRPr="007461C2">
        <w:rPr>
          <w:sz w:val="22"/>
          <w:szCs w:val="22"/>
        </w:rPr>
        <w:t>Body-orientated</w:t>
      </w:r>
    </w:p>
    <w:p w14:paraId="22C4C2C2" w14:textId="77777777" w:rsidR="008E0DFC" w:rsidRPr="007461C2" w:rsidRDefault="008E0DFC" w:rsidP="007C066E">
      <w:pPr>
        <w:numPr>
          <w:ilvl w:val="0"/>
          <w:numId w:val="51"/>
        </w:numPr>
        <w:spacing w:after="0" w:line="240" w:lineRule="auto"/>
        <w:rPr>
          <w:sz w:val="22"/>
          <w:szCs w:val="22"/>
        </w:rPr>
      </w:pPr>
      <w:proofErr w:type="spellStart"/>
      <w:r w:rsidRPr="007461C2">
        <w:rPr>
          <w:sz w:val="22"/>
          <w:szCs w:val="22"/>
        </w:rPr>
        <w:t>Manipulational</w:t>
      </w:r>
      <w:proofErr w:type="spellEnd"/>
    </w:p>
    <w:p w14:paraId="71706471" w14:textId="77777777" w:rsidR="008E0DFC" w:rsidRPr="007461C2" w:rsidRDefault="008E0DFC" w:rsidP="007C066E">
      <w:pPr>
        <w:numPr>
          <w:ilvl w:val="0"/>
          <w:numId w:val="51"/>
        </w:numPr>
        <w:spacing w:after="0" w:line="240" w:lineRule="auto"/>
        <w:rPr>
          <w:sz w:val="22"/>
          <w:szCs w:val="22"/>
        </w:rPr>
      </w:pPr>
      <w:r w:rsidRPr="007461C2">
        <w:rPr>
          <w:sz w:val="22"/>
          <w:szCs w:val="22"/>
        </w:rPr>
        <w:t>Constructional</w:t>
      </w:r>
    </w:p>
    <w:p w14:paraId="7FCA2654" w14:textId="77777777" w:rsidR="008E0DFC" w:rsidRPr="007461C2" w:rsidRDefault="008E0DFC" w:rsidP="007C066E">
      <w:pPr>
        <w:numPr>
          <w:ilvl w:val="0"/>
          <w:numId w:val="51"/>
        </w:numPr>
        <w:spacing w:after="0" w:line="240" w:lineRule="auto"/>
        <w:rPr>
          <w:sz w:val="22"/>
          <w:szCs w:val="22"/>
        </w:rPr>
      </w:pPr>
      <w:r w:rsidRPr="007461C2">
        <w:rPr>
          <w:sz w:val="22"/>
          <w:szCs w:val="22"/>
        </w:rPr>
        <w:t>Creative</w:t>
      </w:r>
    </w:p>
    <w:p w14:paraId="092D5849" w14:textId="77777777" w:rsidR="008E0DFC" w:rsidRPr="007461C2" w:rsidRDefault="008E0DFC" w:rsidP="007C066E">
      <w:pPr>
        <w:numPr>
          <w:ilvl w:val="0"/>
          <w:numId w:val="51"/>
        </w:numPr>
        <w:spacing w:after="0" w:line="240" w:lineRule="auto"/>
        <w:rPr>
          <w:sz w:val="22"/>
          <w:szCs w:val="22"/>
        </w:rPr>
      </w:pPr>
      <w:r w:rsidRPr="007461C2">
        <w:rPr>
          <w:sz w:val="22"/>
          <w:szCs w:val="22"/>
        </w:rPr>
        <w:t>Exploratory</w:t>
      </w:r>
    </w:p>
    <w:p w14:paraId="2BA08E0F" w14:textId="77777777" w:rsidR="008E0DFC" w:rsidRPr="007461C2" w:rsidRDefault="008E0DFC" w:rsidP="007C066E">
      <w:pPr>
        <w:numPr>
          <w:ilvl w:val="0"/>
          <w:numId w:val="51"/>
        </w:numPr>
        <w:spacing w:after="0" w:line="240" w:lineRule="auto"/>
        <w:rPr>
          <w:sz w:val="22"/>
          <w:szCs w:val="22"/>
        </w:rPr>
      </w:pPr>
      <w:r w:rsidRPr="007461C2">
        <w:rPr>
          <w:sz w:val="22"/>
          <w:szCs w:val="22"/>
        </w:rPr>
        <w:t>Imitational</w:t>
      </w:r>
    </w:p>
    <w:p w14:paraId="4976AF5D" w14:textId="77777777" w:rsidR="008E0DFC" w:rsidRPr="007461C2" w:rsidRDefault="008E0DFC" w:rsidP="007C066E">
      <w:pPr>
        <w:numPr>
          <w:ilvl w:val="0"/>
          <w:numId w:val="51"/>
        </w:numPr>
        <w:spacing w:after="0" w:line="240" w:lineRule="auto"/>
        <w:rPr>
          <w:sz w:val="22"/>
          <w:szCs w:val="22"/>
        </w:rPr>
      </w:pPr>
      <w:r w:rsidRPr="007461C2">
        <w:rPr>
          <w:sz w:val="22"/>
          <w:szCs w:val="22"/>
        </w:rPr>
        <w:t>Imaginative</w:t>
      </w:r>
    </w:p>
    <w:p w14:paraId="4BEA39DE" w14:textId="1ADADFB1" w:rsidR="008E0DFC" w:rsidRPr="007461C2" w:rsidRDefault="008E0DFC" w:rsidP="007C066E">
      <w:pPr>
        <w:numPr>
          <w:ilvl w:val="0"/>
          <w:numId w:val="51"/>
        </w:numPr>
        <w:spacing w:after="0" w:line="240" w:lineRule="auto"/>
        <w:rPr>
          <w:sz w:val="22"/>
          <w:szCs w:val="22"/>
        </w:rPr>
      </w:pPr>
      <w:r w:rsidRPr="007461C2">
        <w:rPr>
          <w:sz w:val="22"/>
          <w:szCs w:val="22"/>
        </w:rPr>
        <w:t>Role play</w:t>
      </w:r>
    </w:p>
    <w:p w14:paraId="5B254FE4" w14:textId="77777777" w:rsidR="00321D4B" w:rsidRPr="007461C2" w:rsidRDefault="00321D4B" w:rsidP="00321D4B">
      <w:pPr>
        <w:spacing w:after="0" w:line="240" w:lineRule="auto"/>
        <w:ind w:left="360"/>
        <w:rPr>
          <w:sz w:val="22"/>
          <w:szCs w:val="22"/>
        </w:rPr>
      </w:pPr>
    </w:p>
    <w:p w14:paraId="73BAC83F" w14:textId="77777777" w:rsidR="008E0DFC" w:rsidRPr="007461C2" w:rsidRDefault="008E0DFC" w:rsidP="008E0DFC">
      <w:pPr>
        <w:pStyle w:val="Heading6"/>
        <w:spacing w:before="0"/>
        <w:rPr>
          <w:rFonts w:asciiTheme="minorHAnsi" w:hAnsiTheme="minorHAnsi"/>
          <w:sz w:val="22"/>
          <w:szCs w:val="22"/>
        </w:rPr>
      </w:pPr>
      <w:r w:rsidRPr="007461C2">
        <w:rPr>
          <w:rFonts w:asciiTheme="minorHAnsi" w:hAnsiTheme="minorHAnsi"/>
          <w:sz w:val="22"/>
          <w:szCs w:val="22"/>
        </w:rPr>
        <w:t>Levels of play</w:t>
      </w:r>
    </w:p>
    <w:p w14:paraId="5FA1077B" w14:textId="77777777" w:rsidR="008E0DFC" w:rsidRPr="007461C2" w:rsidRDefault="008E0DFC" w:rsidP="007C066E">
      <w:pPr>
        <w:pStyle w:val="ListParagraph"/>
        <w:numPr>
          <w:ilvl w:val="0"/>
          <w:numId w:val="52"/>
        </w:numPr>
        <w:spacing w:after="0" w:line="240" w:lineRule="auto"/>
        <w:rPr>
          <w:sz w:val="22"/>
          <w:szCs w:val="22"/>
        </w:rPr>
      </w:pPr>
      <w:r w:rsidRPr="007461C2">
        <w:rPr>
          <w:sz w:val="22"/>
          <w:szCs w:val="22"/>
        </w:rPr>
        <w:t>Solitary</w:t>
      </w:r>
    </w:p>
    <w:p w14:paraId="3FA8D76B" w14:textId="77777777" w:rsidR="008E0DFC" w:rsidRPr="007461C2" w:rsidRDefault="008E0DFC" w:rsidP="007C066E">
      <w:pPr>
        <w:pStyle w:val="ListParagraph"/>
        <w:numPr>
          <w:ilvl w:val="0"/>
          <w:numId w:val="52"/>
        </w:numPr>
        <w:spacing w:after="0" w:line="240" w:lineRule="auto"/>
        <w:rPr>
          <w:sz w:val="22"/>
          <w:szCs w:val="22"/>
        </w:rPr>
      </w:pPr>
      <w:r w:rsidRPr="007461C2">
        <w:rPr>
          <w:sz w:val="22"/>
          <w:szCs w:val="22"/>
        </w:rPr>
        <w:t xml:space="preserve">Parallel </w:t>
      </w:r>
    </w:p>
    <w:p w14:paraId="7EF64078" w14:textId="77777777" w:rsidR="00455AAA" w:rsidRDefault="008E0DFC" w:rsidP="007C066E">
      <w:pPr>
        <w:pStyle w:val="ListParagraph"/>
        <w:numPr>
          <w:ilvl w:val="0"/>
          <w:numId w:val="52"/>
        </w:numPr>
        <w:spacing w:after="0" w:line="240" w:lineRule="auto"/>
        <w:rPr>
          <w:sz w:val="22"/>
          <w:szCs w:val="22"/>
        </w:rPr>
      </w:pPr>
      <w:r w:rsidRPr="007461C2">
        <w:rPr>
          <w:sz w:val="22"/>
          <w:szCs w:val="22"/>
        </w:rPr>
        <w:t>Co-operative</w:t>
      </w:r>
    </w:p>
    <w:p w14:paraId="30554B99" w14:textId="77777777" w:rsidR="002C0A48" w:rsidRDefault="002C0A48" w:rsidP="002C0A48">
      <w:pPr>
        <w:spacing w:after="0" w:line="240" w:lineRule="auto"/>
        <w:rPr>
          <w:sz w:val="22"/>
          <w:szCs w:val="22"/>
        </w:rPr>
      </w:pPr>
    </w:p>
    <w:p w14:paraId="669A8C38" w14:textId="77777777" w:rsidR="002C0A48" w:rsidRDefault="002C0A48" w:rsidP="002C0A48">
      <w:pPr>
        <w:spacing w:after="0" w:line="240" w:lineRule="auto"/>
        <w:rPr>
          <w:sz w:val="22"/>
          <w:szCs w:val="22"/>
        </w:rPr>
      </w:pPr>
    </w:p>
    <w:p w14:paraId="37D8560C" w14:textId="77777777" w:rsidR="002C0A48" w:rsidRPr="002C0A48" w:rsidRDefault="002C0A48" w:rsidP="002C0A48">
      <w:pPr>
        <w:spacing w:after="0" w:line="240" w:lineRule="auto"/>
        <w:rPr>
          <w:sz w:val="22"/>
          <w:szCs w:val="22"/>
        </w:rPr>
      </w:pPr>
    </w:p>
    <w:p w14:paraId="4B0795B3" w14:textId="77777777" w:rsidR="00455AAA" w:rsidRDefault="00455AAA" w:rsidP="009B7A49">
      <w:pPr>
        <w:pStyle w:val="ListParagraph"/>
        <w:spacing w:after="0" w:line="240" w:lineRule="auto"/>
        <w:rPr>
          <w:sz w:val="22"/>
          <w:szCs w:val="22"/>
        </w:rPr>
      </w:pPr>
    </w:p>
    <w:p w14:paraId="7E4B57C8" w14:textId="48CC1D96" w:rsidR="000061E8" w:rsidRPr="002C0A48" w:rsidRDefault="00455AAA" w:rsidP="00455AAA">
      <w:pPr>
        <w:pStyle w:val="TOCHeading"/>
      </w:pPr>
      <w:r>
        <w:t>4.</w:t>
      </w:r>
      <w:r w:rsidR="00471C62">
        <w:t>0</w:t>
      </w:r>
      <w:r>
        <w:t xml:space="preserve"> I</w:t>
      </w:r>
      <w:r w:rsidR="000E1BFC" w:rsidRPr="003D13D0">
        <w:t>mplementation</w:t>
      </w:r>
      <w:r>
        <w:t xml:space="preserve"> of the Pace integrated curriculum </w:t>
      </w:r>
    </w:p>
    <w:p w14:paraId="0DDFFC6C" w14:textId="77777777" w:rsidR="00455AAA" w:rsidRDefault="00455AAA" w:rsidP="000E1BFC">
      <w:pPr>
        <w:ind w:left="-142"/>
        <w:jc w:val="both"/>
        <w:rPr>
          <w:sz w:val="22"/>
          <w:szCs w:val="22"/>
        </w:rPr>
      </w:pPr>
    </w:p>
    <w:p w14:paraId="68C3DBFF" w14:textId="70F2D487" w:rsidR="00471C62" w:rsidRPr="00232E3A" w:rsidRDefault="00471C62" w:rsidP="00232E3A">
      <w:pPr>
        <w:pStyle w:val="Heading1"/>
        <w:rPr>
          <w:rStyle w:val="SubtleReference"/>
          <w:sz w:val="22"/>
          <w:szCs w:val="22"/>
        </w:rPr>
      </w:pPr>
      <w:bookmarkStart w:id="219" w:name="_Toc128425434"/>
      <w:bookmarkStart w:id="220" w:name="_Toc128425504"/>
      <w:bookmarkStart w:id="221" w:name="_Toc128943720"/>
      <w:r w:rsidRPr="00232E3A">
        <w:rPr>
          <w:rStyle w:val="SubtleReference"/>
          <w:sz w:val="22"/>
          <w:szCs w:val="22"/>
        </w:rPr>
        <w:t xml:space="preserve">4.1 </w:t>
      </w:r>
      <w:r w:rsidR="00232E3A" w:rsidRPr="00232E3A">
        <w:rPr>
          <w:rStyle w:val="SubtleReference"/>
          <w:sz w:val="22"/>
          <w:szCs w:val="22"/>
        </w:rPr>
        <w:t xml:space="preserve">Integrated Curriculum Implementation </w:t>
      </w:r>
      <w:r w:rsidRPr="00232E3A">
        <w:rPr>
          <w:rStyle w:val="SubtleReference"/>
          <w:sz w:val="22"/>
          <w:szCs w:val="22"/>
        </w:rPr>
        <w:t>Overview</w:t>
      </w:r>
      <w:bookmarkEnd w:id="219"/>
      <w:bookmarkEnd w:id="220"/>
      <w:bookmarkEnd w:id="221"/>
    </w:p>
    <w:p w14:paraId="5FC6C93C" w14:textId="491293FB" w:rsidR="000061E8" w:rsidRPr="007461C2" w:rsidRDefault="000061E8" w:rsidP="000061E8">
      <w:pPr>
        <w:ind w:left="-142"/>
        <w:jc w:val="both"/>
        <w:rPr>
          <w:sz w:val="22"/>
          <w:szCs w:val="22"/>
        </w:rPr>
      </w:pPr>
      <w:r w:rsidRPr="007461C2">
        <w:rPr>
          <w:sz w:val="22"/>
          <w:szCs w:val="22"/>
        </w:rPr>
        <w:t xml:space="preserve">All Pace integrated programmes are taught through a thematic topic approach based on a central rolling programme for each </w:t>
      </w:r>
      <w:r w:rsidR="000E1BFC" w:rsidRPr="007461C2">
        <w:rPr>
          <w:sz w:val="22"/>
          <w:szCs w:val="22"/>
        </w:rPr>
        <w:t>school phase</w:t>
      </w:r>
      <w:r w:rsidRPr="007461C2">
        <w:rPr>
          <w:sz w:val="22"/>
          <w:szCs w:val="22"/>
        </w:rPr>
        <w:t>. This ensures broad and balanced curriculum coverage for all children, where prior learning is built on purposefully and consistently whilst avoiding repetition for children who may change groups at the start of a new academic year</w:t>
      </w:r>
      <w:bookmarkStart w:id="222" w:name="_Toc479494437"/>
      <w:bookmarkStart w:id="223" w:name="_Toc479497344"/>
      <w:bookmarkStart w:id="224" w:name="_Toc479497468"/>
      <w:bookmarkStart w:id="225" w:name="_Toc479498577"/>
      <w:bookmarkStart w:id="226" w:name="_Toc479756481"/>
      <w:r w:rsidR="000E1BFC" w:rsidRPr="007461C2">
        <w:rPr>
          <w:sz w:val="22"/>
          <w:szCs w:val="22"/>
        </w:rPr>
        <w:t xml:space="preserve">.  </w:t>
      </w:r>
    </w:p>
    <w:bookmarkEnd w:id="222"/>
    <w:bookmarkEnd w:id="223"/>
    <w:bookmarkEnd w:id="224"/>
    <w:bookmarkEnd w:id="225"/>
    <w:bookmarkEnd w:id="226"/>
    <w:p w14:paraId="77E59280" w14:textId="77777777" w:rsidR="00471C62" w:rsidRPr="007461C2" w:rsidRDefault="00471C62" w:rsidP="00471C62">
      <w:pPr>
        <w:ind w:left="-142"/>
        <w:jc w:val="both"/>
        <w:rPr>
          <w:sz w:val="22"/>
          <w:szCs w:val="22"/>
        </w:rPr>
      </w:pPr>
      <w:r w:rsidRPr="007461C2">
        <w:rPr>
          <w:sz w:val="22"/>
          <w:szCs w:val="22"/>
        </w:rPr>
        <w:t>Our integrated curriculum provision is planned to meet the total needs of our pupils.  The transdisciplinary team consider the child as a whole and take into consideration one or more of their Personal learning goals (PLGs)  when planning their programmes.</w:t>
      </w:r>
    </w:p>
    <w:p w14:paraId="48CDA4D3" w14:textId="77777777" w:rsidR="00471C62" w:rsidRPr="007461C2" w:rsidRDefault="00471C62" w:rsidP="00471C62">
      <w:pPr>
        <w:ind w:left="-142"/>
        <w:jc w:val="both"/>
        <w:rPr>
          <w:sz w:val="22"/>
          <w:szCs w:val="22"/>
        </w:rPr>
      </w:pPr>
      <w:r w:rsidRPr="007461C2">
        <w:rPr>
          <w:sz w:val="22"/>
          <w:szCs w:val="22"/>
        </w:rPr>
        <w:t xml:space="preserve">Within the philosophy and practice at Pace there is a task analysis approach to the planning and delivery of our integrated curriculum.  Derived from conductive education, ‘task series’ form the basis of motor programmes and integrated motor learning throughout the day.  Each student or group of students will be expected to execute a series of steps (tasks) throughout the task series, which over time will build the skills required to achieve a particular goal. </w:t>
      </w:r>
    </w:p>
    <w:p w14:paraId="3116161F" w14:textId="29C41CC6" w:rsidR="00232E3A" w:rsidRDefault="00471C62" w:rsidP="00232E3A">
      <w:pPr>
        <w:ind w:left="-142"/>
        <w:jc w:val="both"/>
        <w:rPr>
          <w:sz w:val="22"/>
          <w:szCs w:val="22"/>
        </w:rPr>
      </w:pPr>
      <w:r w:rsidRPr="007461C2">
        <w:rPr>
          <w:sz w:val="22"/>
          <w:szCs w:val="22"/>
        </w:rPr>
        <w:t>A high level of differentiation/adaptation combined with regular individual evaluations (which are graded against clear success criteria) ensure that progress and attainment are tracked on a daily basis and used to inform future planning.</w:t>
      </w:r>
    </w:p>
    <w:p w14:paraId="669B1F8B" w14:textId="1FA5F561" w:rsidR="00636EF3" w:rsidRPr="00636EF3" w:rsidRDefault="00232E3A" w:rsidP="00636EF3">
      <w:pPr>
        <w:pStyle w:val="Heading1"/>
        <w:ind w:left="-142"/>
        <w:rPr>
          <w:smallCaps/>
          <w:color w:val="9F6DDC" w:themeColor="text1" w:themeTint="A6"/>
          <w:sz w:val="22"/>
          <w:szCs w:val="22"/>
        </w:rPr>
      </w:pPr>
      <w:bookmarkStart w:id="227" w:name="_Toc128409640"/>
      <w:bookmarkStart w:id="228" w:name="_Toc128425435"/>
      <w:bookmarkStart w:id="229" w:name="_Toc128425505"/>
      <w:bookmarkStart w:id="230" w:name="_Toc128943721"/>
      <w:r w:rsidRPr="00232E3A">
        <w:rPr>
          <w:rStyle w:val="SubtleReference"/>
          <w:sz w:val="22"/>
          <w:szCs w:val="22"/>
        </w:rPr>
        <w:t>4.2 Daily Routine</w:t>
      </w:r>
      <w:bookmarkEnd w:id="227"/>
      <w:bookmarkEnd w:id="228"/>
      <w:bookmarkEnd w:id="229"/>
      <w:bookmarkEnd w:id="230"/>
    </w:p>
    <w:p w14:paraId="6FB8ABF2" w14:textId="77777777" w:rsidR="002B7942" w:rsidRDefault="00F75D91" w:rsidP="00F75D91">
      <w:pPr>
        <w:tabs>
          <w:tab w:val="right" w:pos="6912"/>
          <w:tab w:val="right" w:pos="10065"/>
        </w:tabs>
        <w:ind w:left="-142" w:right="58"/>
        <w:rPr>
          <w:sz w:val="22"/>
        </w:rPr>
      </w:pPr>
      <w:r w:rsidRPr="07607070">
        <w:rPr>
          <w:sz w:val="22"/>
        </w:rPr>
        <w:t xml:space="preserve">The daily timetable is co-ordinated by </w:t>
      </w:r>
      <w:r>
        <w:rPr>
          <w:sz w:val="22"/>
        </w:rPr>
        <w:t>teachers and overseen by the lead teacher</w:t>
      </w:r>
      <w:r w:rsidRPr="07607070">
        <w:rPr>
          <w:sz w:val="22"/>
        </w:rPr>
        <w:t>.  Th</w:t>
      </w:r>
      <w:r>
        <w:rPr>
          <w:sz w:val="22"/>
        </w:rPr>
        <w:t>e timetabling structure at each Pace site</w:t>
      </w:r>
      <w:r w:rsidRPr="07607070">
        <w:rPr>
          <w:sz w:val="22"/>
        </w:rPr>
        <w:t xml:space="preserve"> allows for streaming during specific programmes as may be beneficial for the students</w:t>
      </w:r>
      <w:r>
        <w:rPr>
          <w:sz w:val="22"/>
        </w:rPr>
        <w:t>, for example during the AM1 motor programme</w:t>
      </w:r>
      <w:r w:rsidRPr="07607070">
        <w:rPr>
          <w:sz w:val="22"/>
        </w:rPr>
        <w:t>. Programme planning is the responsibility of the respective programme leader</w:t>
      </w:r>
      <w:r>
        <w:rPr>
          <w:sz w:val="22"/>
        </w:rPr>
        <w:t xml:space="preserve">, which is </w:t>
      </w:r>
      <w:r w:rsidR="00096E5A">
        <w:rPr>
          <w:sz w:val="22"/>
        </w:rPr>
        <w:t>typically the teacher, conductor or therapist. A small number of highly skilled therapy assistants also lead programmes overseen by a therapist</w:t>
      </w:r>
      <w:r w:rsidR="002B7942">
        <w:rPr>
          <w:sz w:val="22"/>
        </w:rPr>
        <w:t>/teacher</w:t>
      </w:r>
      <w:r w:rsidRPr="07607070">
        <w:rPr>
          <w:sz w:val="22"/>
        </w:rPr>
        <w:t xml:space="preserve">.  </w:t>
      </w:r>
    </w:p>
    <w:p w14:paraId="04240913" w14:textId="23F700C6" w:rsidR="00F75D91" w:rsidRPr="002B7942" w:rsidRDefault="00F75D91" w:rsidP="002B7942">
      <w:pPr>
        <w:tabs>
          <w:tab w:val="right" w:pos="6912"/>
          <w:tab w:val="right" w:pos="10065"/>
        </w:tabs>
        <w:ind w:left="-142" w:right="58"/>
        <w:rPr>
          <w:rFonts w:ascii="Calibri" w:hAnsi="Calibri"/>
          <w:sz w:val="22"/>
          <w:szCs w:val="22"/>
          <w:lang w:val="en-US"/>
        </w:rPr>
      </w:pPr>
      <w:r w:rsidRPr="07607070">
        <w:rPr>
          <w:sz w:val="22"/>
        </w:rPr>
        <w:t>The daily timetable at Pace is planned so that each activity leads into and builds on the next. The structure of the day has a flow and rhythm, which helps to meet the needs of all the pupils</w:t>
      </w:r>
      <w:r w:rsidR="002B7942">
        <w:rPr>
          <w:sz w:val="22"/>
        </w:rPr>
        <w:t xml:space="preserve">, linking back to key objectives across all nine areas of the Pace integrated </w:t>
      </w:r>
    </w:p>
    <w:p w14:paraId="757CC1F1" w14:textId="77777777" w:rsidR="00F75D91" w:rsidRPr="00060C37" w:rsidRDefault="00F75D91" w:rsidP="00F75D91">
      <w:pPr>
        <w:pStyle w:val="BodyText3"/>
        <w:tabs>
          <w:tab w:val="right" w:pos="10065"/>
        </w:tabs>
        <w:ind w:left="-142"/>
        <w:rPr>
          <w:bCs/>
          <w:sz w:val="22"/>
          <w:szCs w:val="22"/>
        </w:rPr>
      </w:pPr>
      <w:r w:rsidRPr="00060C37">
        <w:rPr>
          <w:sz w:val="22"/>
          <w:szCs w:val="22"/>
        </w:rPr>
        <w:t>When planning the daily routine the following additional elements must be taken into consideration:</w:t>
      </w:r>
    </w:p>
    <w:p w14:paraId="4E29228D" w14:textId="77777777" w:rsidR="00F75D91" w:rsidRPr="00060C37" w:rsidRDefault="00F75D91" w:rsidP="007C066E">
      <w:pPr>
        <w:numPr>
          <w:ilvl w:val="0"/>
          <w:numId w:val="54"/>
        </w:numPr>
        <w:tabs>
          <w:tab w:val="right" w:pos="567"/>
        </w:tabs>
        <w:spacing w:after="0" w:line="240" w:lineRule="auto"/>
        <w:rPr>
          <w:sz w:val="22"/>
        </w:rPr>
      </w:pPr>
      <w:r w:rsidRPr="00060C37">
        <w:rPr>
          <w:sz w:val="22"/>
        </w:rPr>
        <w:t>The allocation of staff appropriate for the programme and for pupils’ individual needs</w:t>
      </w:r>
    </w:p>
    <w:p w14:paraId="1B1F598F" w14:textId="77777777" w:rsidR="00F75D91" w:rsidRPr="00060C37" w:rsidRDefault="00F75D91" w:rsidP="007C066E">
      <w:pPr>
        <w:numPr>
          <w:ilvl w:val="0"/>
          <w:numId w:val="54"/>
        </w:numPr>
        <w:tabs>
          <w:tab w:val="right" w:pos="567"/>
        </w:tabs>
        <w:spacing w:after="0" w:line="240" w:lineRule="auto"/>
        <w:rPr>
          <w:sz w:val="22"/>
        </w:rPr>
      </w:pPr>
      <w:r w:rsidRPr="00060C37">
        <w:rPr>
          <w:sz w:val="22"/>
        </w:rPr>
        <w:t xml:space="preserve">Classroom organisation </w:t>
      </w:r>
    </w:p>
    <w:p w14:paraId="1CBB90BA" w14:textId="27D39FBC" w:rsidR="00F75D91" w:rsidRPr="00060C37" w:rsidRDefault="00F75D91" w:rsidP="007C066E">
      <w:pPr>
        <w:numPr>
          <w:ilvl w:val="0"/>
          <w:numId w:val="54"/>
        </w:numPr>
        <w:tabs>
          <w:tab w:val="right" w:pos="567"/>
        </w:tabs>
        <w:spacing w:after="0" w:line="240" w:lineRule="auto"/>
        <w:rPr>
          <w:sz w:val="22"/>
        </w:rPr>
      </w:pPr>
      <w:r w:rsidRPr="00060C37">
        <w:rPr>
          <w:sz w:val="22"/>
        </w:rPr>
        <w:lastRenderedPageBreak/>
        <w:t>Equipment</w:t>
      </w:r>
      <w:r w:rsidR="002B7942">
        <w:rPr>
          <w:sz w:val="22"/>
        </w:rPr>
        <w:t xml:space="preserve"> positioning</w:t>
      </w:r>
    </w:p>
    <w:p w14:paraId="62ABF7E0" w14:textId="5E15B2E3" w:rsidR="00F75D91" w:rsidRPr="00060C37" w:rsidRDefault="00F75D91" w:rsidP="007C066E">
      <w:pPr>
        <w:numPr>
          <w:ilvl w:val="0"/>
          <w:numId w:val="54"/>
        </w:numPr>
        <w:tabs>
          <w:tab w:val="right" w:pos="567"/>
        </w:tabs>
        <w:spacing w:after="0" w:line="240" w:lineRule="auto"/>
        <w:rPr>
          <w:sz w:val="22"/>
        </w:rPr>
      </w:pPr>
      <w:r w:rsidRPr="00060C37">
        <w:rPr>
          <w:sz w:val="22"/>
        </w:rPr>
        <w:t>Traffic</w:t>
      </w:r>
      <w:r w:rsidR="002B7942">
        <w:rPr>
          <w:sz w:val="22"/>
        </w:rPr>
        <w:t xml:space="preserve"> and transition into/out of different positions</w:t>
      </w:r>
    </w:p>
    <w:p w14:paraId="7A513113" w14:textId="7AF22B2C" w:rsidR="00F75D91" w:rsidRPr="00060C37" w:rsidRDefault="00F75D91" w:rsidP="007C066E">
      <w:pPr>
        <w:numPr>
          <w:ilvl w:val="0"/>
          <w:numId w:val="54"/>
        </w:numPr>
        <w:tabs>
          <w:tab w:val="right" w:pos="567"/>
        </w:tabs>
        <w:spacing w:after="0" w:line="240" w:lineRule="auto"/>
        <w:rPr>
          <w:sz w:val="22"/>
        </w:rPr>
      </w:pPr>
      <w:r w:rsidRPr="00060C37">
        <w:rPr>
          <w:sz w:val="22"/>
        </w:rPr>
        <w:t>Motivation</w:t>
      </w:r>
      <w:r w:rsidR="002B7942">
        <w:rPr>
          <w:sz w:val="22"/>
        </w:rPr>
        <w:t xml:space="preserve"> and engagement </w:t>
      </w:r>
    </w:p>
    <w:p w14:paraId="17D4AAE7" w14:textId="77777777" w:rsidR="00F75D91" w:rsidRPr="00060C37" w:rsidRDefault="00F75D91" w:rsidP="00F75D91">
      <w:pPr>
        <w:tabs>
          <w:tab w:val="right" w:pos="10065"/>
        </w:tabs>
        <w:ind w:left="-142"/>
        <w:rPr>
          <w:sz w:val="22"/>
        </w:rPr>
      </w:pPr>
    </w:p>
    <w:p w14:paraId="54AD2347" w14:textId="30146BCC" w:rsidR="00F75D91" w:rsidRPr="00060C37" w:rsidRDefault="00F75D91" w:rsidP="00F75D91">
      <w:pPr>
        <w:pStyle w:val="Header"/>
        <w:tabs>
          <w:tab w:val="right" w:pos="10065"/>
        </w:tabs>
        <w:ind w:left="-142"/>
        <w:rPr>
          <w:sz w:val="22"/>
          <w:szCs w:val="22"/>
        </w:rPr>
      </w:pPr>
      <w:r w:rsidRPr="07607070">
        <w:rPr>
          <w:sz w:val="22"/>
          <w:szCs w:val="22"/>
        </w:rPr>
        <w:t xml:space="preserve">Programmes within the daily timetable are planned to link so that each day provides repeated and related opportunities to address issues of movement and co-ordination, problem solving, information processing and communication.  </w:t>
      </w:r>
    </w:p>
    <w:p w14:paraId="112F3FF3" w14:textId="77777777" w:rsidR="00F75D91" w:rsidRPr="00060C37" w:rsidRDefault="00F75D91" w:rsidP="00F75D91">
      <w:pPr>
        <w:autoSpaceDE w:val="0"/>
        <w:autoSpaceDN w:val="0"/>
        <w:adjustRightInd w:val="0"/>
        <w:ind w:right="-143"/>
        <w:rPr>
          <w:bCs/>
          <w:sz w:val="22"/>
        </w:rPr>
      </w:pPr>
    </w:p>
    <w:p w14:paraId="5CB508FE" w14:textId="02FAC100" w:rsidR="00F75D91" w:rsidRPr="00351C1F" w:rsidRDefault="009C633D" w:rsidP="00F75D91">
      <w:pPr>
        <w:autoSpaceDE w:val="0"/>
        <w:autoSpaceDN w:val="0"/>
        <w:adjustRightInd w:val="0"/>
        <w:ind w:left="-142" w:right="-143"/>
        <w:rPr>
          <w:rStyle w:val="SubtleReference"/>
          <w:sz w:val="22"/>
          <w:szCs w:val="22"/>
        </w:rPr>
      </w:pPr>
      <w:r w:rsidRPr="00351C1F">
        <w:rPr>
          <w:rStyle w:val="SubtleReference"/>
          <w:sz w:val="22"/>
          <w:szCs w:val="22"/>
        </w:rPr>
        <w:t>4.3</w:t>
      </w:r>
      <w:r w:rsidR="00F75D91" w:rsidRPr="00351C1F">
        <w:rPr>
          <w:rStyle w:val="SubtleReference"/>
          <w:sz w:val="22"/>
          <w:szCs w:val="22"/>
        </w:rPr>
        <w:t xml:space="preserve"> </w:t>
      </w:r>
      <w:r w:rsidR="00636EF3" w:rsidRPr="00351C1F">
        <w:rPr>
          <w:rStyle w:val="SubtleReference"/>
          <w:sz w:val="22"/>
          <w:szCs w:val="22"/>
        </w:rPr>
        <w:t>Rolling Programme</w:t>
      </w:r>
      <w:r w:rsidR="00B41884" w:rsidRPr="00351C1F">
        <w:rPr>
          <w:rStyle w:val="SubtleReference"/>
          <w:sz w:val="22"/>
          <w:szCs w:val="22"/>
        </w:rPr>
        <w:t xml:space="preserve"> (Long term plan)</w:t>
      </w:r>
    </w:p>
    <w:p w14:paraId="2826EF90" w14:textId="67CAC177" w:rsidR="00F75D91" w:rsidRDefault="00636EF3" w:rsidP="00F75D91">
      <w:pPr>
        <w:autoSpaceDE w:val="0"/>
        <w:autoSpaceDN w:val="0"/>
        <w:adjustRightInd w:val="0"/>
        <w:ind w:left="-142" w:right="-143"/>
        <w:rPr>
          <w:sz w:val="22"/>
          <w:szCs w:val="22"/>
        </w:rPr>
      </w:pPr>
      <w:r>
        <w:rPr>
          <w:sz w:val="22"/>
          <w:szCs w:val="22"/>
        </w:rPr>
        <w:t xml:space="preserve">Primary and secondary school services have their own 3 year rolling programme which summarises subject based learning coverage. </w:t>
      </w:r>
      <w:r w:rsidR="00F75D91" w:rsidRPr="44172F42">
        <w:rPr>
          <w:sz w:val="22"/>
          <w:szCs w:val="22"/>
        </w:rPr>
        <w:t xml:space="preserve"> </w:t>
      </w:r>
    </w:p>
    <w:p w14:paraId="78C12161" w14:textId="55E63106" w:rsidR="00F75D91" w:rsidRDefault="00636EF3" w:rsidP="00B41884">
      <w:pPr>
        <w:autoSpaceDE w:val="0"/>
        <w:autoSpaceDN w:val="0"/>
        <w:adjustRightInd w:val="0"/>
        <w:ind w:left="-142" w:right="-143"/>
        <w:rPr>
          <w:sz w:val="22"/>
        </w:rPr>
      </w:pPr>
      <w:r>
        <w:rPr>
          <w:sz w:val="22"/>
          <w:szCs w:val="22"/>
        </w:rPr>
        <w:t>The class teacher works closely with other programme leaders from the transdisciplinary team to  apply, interpret and adapt the rolling programme for th</w:t>
      </w:r>
      <w:r w:rsidR="00B41884">
        <w:rPr>
          <w:sz w:val="22"/>
          <w:szCs w:val="22"/>
        </w:rPr>
        <w:t xml:space="preserve">e class each year on a termly basis. </w:t>
      </w:r>
    </w:p>
    <w:p w14:paraId="6F27AB73" w14:textId="1F945FB6" w:rsidR="00B41884" w:rsidRDefault="00B41884" w:rsidP="00B41884">
      <w:pPr>
        <w:autoSpaceDE w:val="0"/>
        <w:autoSpaceDN w:val="0"/>
        <w:adjustRightInd w:val="0"/>
        <w:ind w:left="-142" w:right="-143"/>
        <w:rPr>
          <w:sz w:val="22"/>
        </w:rPr>
      </w:pPr>
      <w:r>
        <w:rPr>
          <w:sz w:val="22"/>
        </w:rPr>
        <w:t>An example of our rolling programmes can be viewed using the following links:</w:t>
      </w:r>
    </w:p>
    <w:p w14:paraId="1EADDFFB" w14:textId="0D6C6E7F" w:rsidR="00B41884" w:rsidRPr="00B41884" w:rsidRDefault="00000000" w:rsidP="007C066E">
      <w:pPr>
        <w:pStyle w:val="ListParagraph"/>
        <w:numPr>
          <w:ilvl w:val="1"/>
          <w:numId w:val="24"/>
        </w:numPr>
        <w:autoSpaceDE w:val="0"/>
        <w:autoSpaceDN w:val="0"/>
        <w:adjustRightInd w:val="0"/>
        <w:ind w:right="-143"/>
        <w:rPr>
          <w:sz w:val="22"/>
        </w:rPr>
      </w:pPr>
      <w:hyperlink r:id="rId12" w:history="1">
        <w:r w:rsidR="00B41884" w:rsidRPr="00F076FF">
          <w:rPr>
            <w:rStyle w:val="Hyperlink"/>
            <w:sz w:val="22"/>
          </w:rPr>
          <w:t xml:space="preserve"> Primary rolling programme</w:t>
        </w:r>
      </w:hyperlink>
    </w:p>
    <w:p w14:paraId="0D2D5924" w14:textId="342A84A3" w:rsidR="00B41884" w:rsidRDefault="00000000" w:rsidP="007C066E">
      <w:pPr>
        <w:pStyle w:val="ListParagraph"/>
        <w:numPr>
          <w:ilvl w:val="1"/>
          <w:numId w:val="24"/>
        </w:numPr>
        <w:autoSpaceDE w:val="0"/>
        <w:autoSpaceDN w:val="0"/>
        <w:adjustRightInd w:val="0"/>
        <w:ind w:right="-143"/>
        <w:rPr>
          <w:sz w:val="22"/>
        </w:rPr>
      </w:pPr>
      <w:hyperlink r:id="rId13" w:history="1">
        <w:r w:rsidR="00B41884" w:rsidRPr="00CF6AD9">
          <w:rPr>
            <w:rStyle w:val="Hyperlink"/>
            <w:sz w:val="22"/>
          </w:rPr>
          <w:t>Secondary rolling programme</w:t>
        </w:r>
      </w:hyperlink>
    </w:p>
    <w:p w14:paraId="29A6A9BF" w14:textId="33BFA730" w:rsidR="00B41884" w:rsidRPr="00B41884" w:rsidRDefault="00B41884" w:rsidP="00B41884">
      <w:pPr>
        <w:autoSpaceDE w:val="0"/>
        <w:autoSpaceDN w:val="0"/>
        <w:adjustRightInd w:val="0"/>
        <w:ind w:right="-143"/>
        <w:rPr>
          <w:sz w:val="22"/>
        </w:rPr>
      </w:pPr>
      <w:r>
        <w:rPr>
          <w:sz w:val="22"/>
        </w:rPr>
        <w:t xml:space="preserve">These documents are always being reviewed and evolved, and so these are indicative examples and are subject to change. </w:t>
      </w:r>
    </w:p>
    <w:p w14:paraId="242A7DAD" w14:textId="3F7B343C" w:rsidR="00F75D91" w:rsidRPr="00351C1F" w:rsidRDefault="009C633D" w:rsidP="00F75D91">
      <w:pPr>
        <w:autoSpaceDE w:val="0"/>
        <w:autoSpaceDN w:val="0"/>
        <w:adjustRightInd w:val="0"/>
        <w:ind w:left="-142" w:right="-143"/>
        <w:rPr>
          <w:rStyle w:val="SubtleReference"/>
          <w:sz w:val="22"/>
          <w:szCs w:val="22"/>
        </w:rPr>
      </w:pPr>
      <w:r w:rsidRPr="00351C1F">
        <w:rPr>
          <w:rStyle w:val="SubtleReference"/>
          <w:sz w:val="22"/>
          <w:szCs w:val="22"/>
        </w:rPr>
        <w:t>4.4</w:t>
      </w:r>
      <w:r w:rsidR="00F75D91" w:rsidRPr="00351C1F">
        <w:rPr>
          <w:rStyle w:val="SubtleReference"/>
          <w:sz w:val="22"/>
          <w:szCs w:val="22"/>
        </w:rPr>
        <w:t xml:space="preserve"> </w:t>
      </w:r>
      <w:r w:rsidR="00FE780A" w:rsidRPr="00351C1F">
        <w:rPr>
          <w:rStyle w:val="SubtleReference"/>
          <w:sz w:val="22"/>
          <w:szCs w:val="22"/>
        </w:rPr>
        <w:t>Schemes of work/</w:t>
      </w:r>
      <w:r w:rsidR="00F75D91" w:rsidRPr="00351C1F">
        <w:rPr>
          <w:rStyle w:val="SubtleReference"/>
          <w:sz w:val="22"/>
          <w:szCs w:val="22"/>
        </w:rPr>
        <w:t>Mid-term Planning</w:t>
      </w:r>
    </w:p>
    <w:p w14:paraId="0D241E02" w14:textId="53B02F40" w:rsidR="00F75D91" w:rsidRPr="00060C37" w:rsidRDefault="00F75D91" w:rsidP="00F75D91">
      <w:pPr>
        <w:pStyle w:val="Header"/>
        <w:tabs>
          <w:tab w:val="right" w:pos="10065"/>
        </w:tabs>
        <w:ind w:left="-142"/>
        <w:rPr>
          <w:sz w:val="22"/>
          <w:szCs w:val="22"/>
        </w:rPr>
      </w:pPr>
      <w:r w:rsidRPr="44172F42">
        <w:rPr>
          <w:sz w:val="22"/>
          <w:szCs w:val="22"/>
        </w:rPr>
        <w:t xml:space="preserve">Using the agreed topics and areas of focus in the long-term plan, each programme leader constructs a brief outline of their termly transdisciplinary programme objectives, weekly activities and resources. </w:t>
      </w:r>
    </w:p>
    <w:p w14:paraId="3D9FE321" w14:textId="77777777" w:rsidR="00F75D91" w:rsidRDefault="00F75D91" w:rsidP="00F75D91">
      <w:pPr>
        <w:pStyle w:val="Header"/>
        <w:ind w:left="-142"/>
        <w:rPr>
          <w:sz w:val="22"/>
          <w:szCs w:val="22"/>
        </w:rPr>
      </w:pPr>
    </w:p>
    <w:p w14:paraId="29EFF76B" w14:textId="73A255DC" w:rsidR="000C75D3" w:rsidRDefault="000C75D3" w:rsidP="00F75D91">
      <w:pPr>
        <w:pStyle w:val="Header"/>
        <w:ind w:left="-142"/>
        <w:rPr>
          <w:sz w:val="22"/>
          <w:szCs w:val="22"/>
        </w:rPr>
      </w:pPr>
      <w:r>
        <w:rPr>
          <w:sz w:val="22"/>
          <w:szCs w:val="22"/>
        </w:rPr>
        <w:t xml:space="preserve">In recognition of the significant workload involved in this process, programme leaders are invited to choose whether to </w:t>
      </w:r>
      <w:r w:rsidR="00704ECE">
        <w:rPr>
          <w:sz w:val="22"/>
          <w:szCs w:val="22"/>
        </w:rPr>
        <w:t xml:space="preserve">refer directly to the schemes of work for the relevant subject area or whether to adapt this in a separate document to form their </w:t>
      </w:r>
      <w:proofErr w:type="spellStart"/>
      <w:r w:rsidR="00704ECE">
        <w:rPr>
          <w:sz w:val="22"/>
          <w:szCs w:val="22"/>
        </w:rPr>
        <w:t>mid term</w:t>
      </w:r>
      <w:proofErr w:type="spellEnd"/>
      <w:r w:rsidR="00704ECE">
        <w:rPr>
          <w:sz w:val="22"/>
          <w:szCs w:val="22"/>
        </w:rPr>
        <w:t xml:space="preserve"> plan for their class. </w:t>
      </w:r>
      <w:r w:rsidR="00053BDC">
        <w:rPr>
          <w:sz w:val="22"/>
          <w:szCs w:val="22"/>
        </w:rPr>
        <w:t xml:space="preserve">Irrespective of the arrangement, these </w:t>
      </w:r>
      <w:proofErr w:type="spellStart"/>
      <w:r w:rsidR="00053BDC">
        <w:rPr>
          <w:sz w:val="22"/>
          <w:szCs w:val="22"/>
        </w:rPr>
        <w:t>mid term</w:t>
      </w:r>
      <w:proofErr w:type="spellEnd"/>
      <w:r w:rsidR="00053BDC">
        <w:rPr>
          <w:sz w:val="22"/>
          <w:szCs w:val="22"/>
        </w:rPr>
        <w:t xml:space="preserve"> planning arrangements are internally moderated by the teaching team at least twice a year. This moderation process is overseen by the Lead teacher. </w:t>
      </w:r>
    </w:p>
    <w:p w14:paraId="60D9BA2F" w14:textId="77777777" w:rsidR="00F75D91" w:rsidRPr="00060C37" w:rsidRDefault="00F75D91" w:rsidP="00F75D91">
      <w:pPr>
        <w:pStyle w:val="Header"/>
        <w:tabs>
          <w:tab w:val="right" w:pos="10065"/>
        </w:tabs>
        <w:rPr>
          <w:b/>
          <w:sz w:val="22"/>
          <w:szCs w:val="22"/>
        </w:rPr>
      </w:pPr>
    </w:p>
    <w:p w14:paraId="1BC8824E" w14:textId="10B66BAF" w:rsidR="00F75D91" w:rsidRPr="00351C1F" w:rsidRDefault="009C633D" w:rsidP="00F75D91">
      <w:pPr>
        <w:autoSpaceDE w:val="0"/>
        <w:autoSpaceDN w:val="0"/>
        <w:adjustRightInd w:val="0"/>
        <w:ind w:left="-142" w:right="-143"/>
        <w:rPr>
          <w:rStyle w:val="SubtleReference"/>
          <w:sz w:val="22"/>
          <w:szCs w:val="22"/>
        </w:rPr>
      </w:pPr>
      <w:r w:rsidRPr="00351C1F">
        <w:rPr>
          <w:rStyle w:val="SubtleReference"/>
          <w:sz w:val="22"/>
          <w:szCs w:val="22"/>
        </w:rPr>
        <w:t>4.5</w:t>
      </w:r>
      <w:r w:rsidR="00F75D91" w:rsidRPr="00351C1F">
        <w:rPr>
          <w:rStyle w:val="SubtleReference"/>
          <w:sz w:val="22"/>
          <w:szCs w:val="22"/>
        </w:rPr>
        <w:t xml:space="preserve"> Transdisciplinary Overview</w:t>
      </w:r>
    </w:p>
    <w:p w14:paraId="3C6D41CE" w14:textId="318F9398" w:rsidR="001D507A" w:rsidRPr="00CF6AD9" w:rsidRDefault="00F75D91" w:rsidP="00CF6AD9">
      <w:pPr>
        <w:autoSpaceDE w:val="0"/>
        <w:autoSpaceDN w:val="0"/>
        <w:adjustRightInd w:val="0"/>
        <w:ind w:left="-142" w:right="-143"/>
        <w:rPr>
          <w:sz w:val="22"/>
        </w:rPr>
      </w:pPr>
      <w:r w:rsidRPr="07607070">
        <w:rPr>
          <w:sz w:val="22"/>
        </w:rPr>
        <w:t>The transdisciplinary overview is a document unique to Pace which summarises in one place all the individual goals for the children in the group across each area of their learning</w:t>
      </w:r>
      <w:r w:rsidR="00053BDC">
        <w:rPr>
          <w:sz w:val="22"/>
        </w:rPr>
        <w:t xml:space="preserve">.  </w:t>
      </w:r>
      <w:r w:rsidRPr="07607070">
        <w:rPr>
          <w:sz w:val="22"/>
        </w:rPr>
        <w:t>This acts as a ‘quick reference document’ for programme leaders when they are planning, ensuring that whilst each programme has a core focus, other pertinent goals can also be worked on by the nature of the activities planned. For example, mobility goals can be practised during an academic programme when the teacher plans how each pupil will transfer from one activity to the next.</w:t>
      </w:r>
    </w:p>
    <w:p w14:paraId="6E2BFD10" w14:textId="748AF35B" w:rsidR="00F75D91" w:rsidRPr="00351C1F" w:rsidRDefault="009C633D" w:rsidP="00F75D91">
      <w:pPr>
        <w:autoSpaceDE w:val="0"/>
        <w:autoSpaceDN w:val="0"/>
        <w:adjustRightInd w:val="0"/>
        <w:ind w:left="-142" w:right="-143"/>
        <w:rPr>
          <w:rStyle w:val="SubtleReference"/>
          <w:sz w:val="22"/>
          <w:szCs w:val="22"/>
        </w:rPr>
      </w:pPr>
      <w:r w:rsidRPr="00351C1F">
        <w:rPr>
          <w:rStyle w:val="SubtleReference"/>
          <w:sz w:val="22"/>
          <w:szCs w:val="22"/>
        </w:rPr>
        <w:lastRenderedPageBreak/>
        <w:t>4.6</w:t>
      </w:r>
      <w:r w:rsidR="00F75D91" w:rsidRPr="00351C1F">
        <w:rPr>
          <w:rStyle w:val="SubtleReference"/>
          <w:sz w:val="22"/>
          <w:szCs w:val="22"/>
        </w:rPr>
        <w:t xml:space="preserve"> </w:t>
      </w:r>
      <w:r w:rsidR="00FE780A" w:rsidRPr="00351C1F">
        <w:rPr>
          <w:rStyle w:val="SubtleReference"/>
          <w:sz w:val="22"/>
          <w:szCs w:val="22"/>
        </w:rPr>
        <w:t>Individual lesson planning</w:t>
      </w:r>
    </w:p>
    <w:p w14:paraId="6724C75D" w14:textId="77777777" w:rsidR="00053BDC" w:rsidRDefault="00F75D91" w:rsidP="00F75D91">
      <w:pPr>
        <w:tabs>
          <w:tab w:val="right" w:pos="4671"/>
          <w:tab w:val="right" w:pos="10065"/>
        </w:tabs>
        <w:ind w:left="-142" w:right="-143"/>
        <w:rPr>
          <w:sz w:val="22"/>
        </w:rPr>
      </w:pPr>
      <w:r w:rsidRPr="27D8B279">
        <w:rPr>
          <w:sz w:val="22"/>
        </w:rPr>
        <w:t xml:space="preserve">Programme leaders use the transdisciplinary overview to ensure that their programme addresses the needs of the whole pupil, whilst sustaining a core focus.  </w:t>
      </w:r>
    </w:p>
    <w:p w14:paraId="7550074E" w14:textId="4B0B4876" w:rsidR="00F75D91" w:rsidRDefault="00053BDC" w:rsidP="00F75D91">
      <w:pPr>
        <w:tabs>
          <w:tab w:val="right" w:pos="4671"/>
          <w:tab w:val="right" w:pos="10065"/>
        </w:tabs>
        <w:ind w:left="-142" w:right="427"/>
        <w:rPr>
          <w:sz w:val="22"/>
        </w:rPr>
      </w:pPr>
      <w:r>
        <w:rPr>
          <w:sz w:val="22"/>
        </w:rPr>
        <w:t>In recognition of workload demands, programme leaders are asked to produce detailed lesson plans which showcase their transdisciplinary thinking on the following occasions:</w:t>
      </w:r>
    </w:p>
    <w:p w14:paraId="761999EC" w14:textId="5DF9029E" w:rsidR="00053BDC" w:rsidRDefault="00053BDC" w:rsidP="007C066E">
      <w:pPr>
        <w:pStyle w:val="ListParagraph"/>
        <w:numPr>
          <w:ilvl w:val="0"/>
          <w:numId w:val="54"/>
        </w:numPr>
        <w:tabs>
          <w:tab w:val="right" w:pos="4671"/>
          <w:tab w:val="right" w:pos="10065"/>
        </w:tabs>
        <w:ind w:right="427"/>
        <w:rPr>
          <w:sz w:val="22"/>
        </w:rPr>
      </w:pPr>
      <w:r>
        <w:rPr>
          <w:sz w:val="22"/>
        </w:rPr>
        <w:t>During their first half term as a programme leader to develop their transdisciplinary planning skills</w:t>
      </w:r>
    </w:p>
    <w:p w14:paraId="04E7FEB8" w14:textId="47A5866E" w:rsidR="00053BDC" w:rsidRDefault="00053BDC" w:rsidP="007C066E">
      <w:pPr>
        <w:pStyle w:val="ListParagraph"/>
        <w:numPr>
          <w:ilvl w:val="0"/>
          <w:numId w:val="54"/>
        </w:numPr>
        <w:tabs>
          <w:tab w:val="right" w:pos="4671"/>
          <w:tab w:val="right" w:pos="10065"/>
        </w:tabs>
        <w:ind w:right="427"/>
        <w:rPr>
          <w:sz w:val="22"/>
        </w:rPr>
      </w:pPr>
      <w:r>
        <w:rPr>
          <w:sz w:val="22"/>
        </w:rPr>
        <w:t>For a lesson observation (for supervision/monitoring/performance evaluation)</w:t>
      </w:r>
    </w:p>
    <w:p w14:paraId="66E00BE8" w14:textId="66F61D72" w:rsidR="00F75D91" w:rsidRPr="00FE780A" w:rsidRDefault="005708A7" w:rsidP="007C066E">
      <w:pPr>
        <w:pStyle w:val="ListParagraph"/>
        <w:numPr>
          <w:ilvl w:val="0"/>
          <w:numId w:val="54"/>
        </w:numPr>
        <w:tabs>
          <w:tab w:val="right" w:pos="4671"/>
          <w:tab w:val="right" w:pos="10065"/>
        </w:tabs>
        <w:ind w:right="427"/>
        <w:rPr>
          <w:sz w:val="22"/>
        </w:rPr>
      </w:pPr>
      <w:r>
        <w:rPr>
          <w:sz w:val="22"/>
        </w:rPr>
        <w:t xml:space="preserve">As a training exercise or intervention to address </w:t>
      </w:r>
      <w:r w:rsidR="00FE780A">
        <w:rPr>
          <w:sz w:val="22"/>
        </w:rPr>
        <w:t xml:space="preserve">an issue or upskill a member of staff with a training need </w:t>
      </w:r>
    </w:p>
    <w:p w14:paraId="713B1006" w14:textId="065DBFF3" w:rsidR="00F75D91" w:rsidRPr="00FE780A" w:rsidRDefault="00F75D91" w:rsidP="00FE780A">
      <w:pPr>
        <w:tabs>
          <w:tab w:val="right" w:pos="10065"/>
        </w:tabs>
        <w:rPr>
          <w:sz w:val="22"/>
        </w:rPr>
      </w:pPr>
      <w:r w:rsidRPr="00060C37">
        <w:rPr>
          <w:sz w:val="22"/>
        </w:rPr>
        <w:t>Programme leaders must plan carefully for the resources required to facilitate pupils’ learning, such as:</w:t>
      </w:r>
    </w:p>
    <w:p w14:paraId="01E2ADC5" w14:textId="77777777" w:rsidR="00F75D91" w:rsidRPr="00060C37" w:rsidRDefault="00F75D91" w:rsidP="007C066E">
      <w:pPr>
        <w:numPr>
          <w:ilvl w:val="0"/>
          <w:numId w:val="55"/>
        </w:numPr>
        <w:tabs>
          <w:tab w:val="right" w:pos="567"/>
        </w:tabs>
        <w:spacing w:after="0" w:line="240" w:lineRule="auto"/>
        <w:rPr>
          <w:sz w:val="22"/>
        </w:rPr>
      </w:pPr>
      <w:r w:rsidRPr="00060C37">
        <w:rPr>
          <w:sz w:val="22"/>
        </w:rPr>
        <w:t>Teaching resources for the programme</w:t>
      </w:r>
    </w:p>
    <w:p w14:paraId="70310E25" w14:textId="77777777" w:rsidR="00F75D91" w:rsidRPr="00060C37" w:rsidRDefault="00F75D91" w:rsidP="007C066E">
      <w:pPr>
        <w:numPr>
          <w:ilvl w:val="0"/>
          <w:numId w:val="55"/>
        </w:numPr>
        <w:tabs>
          <w:tab w:val="right" w:pos="567"/>
        </w:tabs>
        <w:spacing w:after="0" w:line="240" w:lineRule="auto"/>
        <w:rPr>
          <w:sz w:val="22"/>
        </w:rPr>
      </w:pPr>
      <w:r w:rsidRPr="00060C37">
        <w:rPr>
          <w:sz w:val="22"/>
        </w:rPr>
        <w:t>Specialist resources for the programme</w:t>
      </w:r>
      <w:r>
        <w:rPr>
          <w:sz w:val="22"/>
        </w:rPr>
        <w:t>/individual to enable optimum access and facilitation of learning</w:t>
      </w:r>
    </w:p>
    <w:p w14:paraId="24F88866" w14:textId="77777777" w:rsidR="00F75D91" w:rsidRPr="00060C37" w:rsidRDefault="00F75D91" w:rsidP="007C066E">
      <w:pPr>
        <w:numPr>
          <w:ilvl w:val="0"/>
          <w:numId w:val="55"/>
        </w:numPr>
        <w:tabs>
          <w:tab w:val="right" w:pos="567"/>
        </w:tabs>
        <w:spacing w:after="0" w:line="240" w:lineRule="auto"/>
        <w:rPr>
          <w:sz w:val="22"/>
        </w:rPr>
      </w:pPr>
      <w:r w:rsidRPr="00060C37">
        <w:rPr>
          <w:sz w:val="22"/>
        </w:rPr>
        <w:t>Resources for motivation</w:t>
      </w:r>
    </w:p>
    <w:p w14:paraId="6D956B46" w14:textId="77777777" w:rsidR="00F75D91" w:rsidRPr="00060C37" w:rsidRDefault="00F75D91" w:rsidP="007C066E">
      <w:pPr>
        <w:numPr>
          <w:ilvl w:val="0"/>
          <w:numId w:val="55"/>
        </w:numPr>
        <w:tabs>
          <w:tab w:val="right" w:pos="567"/>
        </w:tabs>
        <w:spacing w:after="0" w:line="240" w:lineRule="auto"/>
        <w:rPr>
          <w:sz w:val="22"/>
        </w:rPr>
      </w:pPr>
      <w:r w:rsidRPr="00060C37">
        <w:rPr>
          <w:sz w:val="22"/>
        </w:rPr>
        <w:t>Individual communication aids</w:t>
      </w:r>
    </w:p>
    <w:p w14:paraId="60546803" w14:textId="4EE23175" w:rsidR="000243AB" w:rsidRDefault="00F75D91" w:rsidP="007C066E">
      <w:pPr>
        <w:numPr>
          <w:ilvl w:val="0"/>
          <w:numId w:val="55"/>
        </w:numPr>
        <w:tabs>
          <w:tab w:val="right" w:pos="567"/>
        </w:tabs>
        <w:spacing w:after="0" w:line="240" w:lineRule="auto"/>
        <w:rPr>
          <w:sz w:val="22"/>
        </w:rPr>
      </w:pPr>
      <w:r w:rsidRPr="00060C37">
        <w:rPr>
          <w:sz w:val="22"/>
        </w:rPr>
        <w:t>Manual facilitation</w:t>
      </w:r>
    </w:p>
    <w:p w14:paraId="67EC8B7F" w14:textId="075899FE" w:rsidR="00DD1DA8" w:rsidRPr="00FE780A" w:rsidRDefault="00DD1DA8" w:rsidP="007C066E">
      <w:pPr>
        <w:numPr>
          <w:ilvl w:val="0"/>
          <w:numId w:val="55"/>
        </w:numPr>
        <w:tabs>
          <w:tab w:val="right" w:pos="567"/>
        </w:tabs>
        <w:spacing w:after="0" w:line="240" w:lineRule="auto"/>
        <w:rPr>
          <w:sz w:val="22"/>
        </w:rPr>
      </w:pPr>
      <w:r>
        <w:rPr>
          <w:sz w:val="22"/>
        </w:rPr>
        <w:t xml:space="preserve">How attainment and progress will be assessed and </w:t>
      </w:r>
      <w:r w:rsidR="001F0C46">
        <w:rPr>
          <w:sz w:val="22"/>
        </w:rPr>
        <w:t>recorded (</w:t>
      </w:r>
      <w:proofErr w:type="spellStart"/>
      <w:r w:rsidR="001F0C46">
        <w:rPr>
          <w:sz w:val="22"/>
        </w:rPr>
        <w:t>eg</w:t>
      </w:r>
      <w:proofErr w:type="spellEnd"/>
      <w:r w:rsidR="001F0C46">
        <w:rPr>
          <w:sz w:val="22"/>
        </w:rPr>
        <w:t xml:space="preserve"> using Evidence for learning)</w:t>
      </w:r>
    </w:p>
    <w:p w14:paraId="7623A00F" w14:textId="2813F6E8" w:rsidR="000243AB" w:rsidRPr="00B23C1C" w:rsidRDefault="009C633D" w:rsidP="00B23C1C">
      <w:pPr>
        <w:pStyle w:val="Heading1"/>
        <w:rPr>
          <w:smallCaps/>
          <w:color w:val="9F6DDC" w:themeColor="text1" w:themeTint="A6"/>
          <w:sz w:val="22"/>
          <w:szCs w:val="22"/>
        </w:rPr>
      </w:pPr>
      <w:bookmarkStart w:id="231" w:name="_Toc128425436"/>
      <w:bookmarkStart w:id="232" w:name="_Toc128425506"/>
      <w:bookmarkStart w:id="233" w:name="_Toc128943722"/>
      <w:r w:rsidRPr="00351C1F">
        <w:rPr>
          <w:rStyle w:val="SubtleReference"/>
          <w:sz w:val="22"/>
          <w:szCs w:val="22"/>
        </w:rPr>
        <w:t>4.7</w:t>
      </w:r>
      <w:r w:rsidR="00440B40" w:rsidRPr="00351C1F">
        <w:rPr>
          <w:rStyle w:val="SubtleReference"/>
          <w:sz w:val="22"/>
          <w:szCs w:val="22"/>
        </w:rPr>
        <w:t xml:space="preserve"> Quality assurance </w:t>
      </w:r>
      <w:r w:rsidR="00B15C42" w:rsidRPr="00351C1F">
        <w:rPr>
          <w:rStyle w:val="SubtleReference"/>
          <w:sz w:val="22"/>
          <w:szCs w:val="22"/>
        </w:rPr>
        <w:t>and continued improvement cycle</w:t>
      </w:r>
      <w:bookmarkEnd w:id="231"/>
      <w:bookmarkEnd w:id="232"/>
      <w:bookmarkEnd w:id="233"/>
      <w:r w:rsidR="00B15C42" w:rsidRPr="00351C1F">
        <w:rPr>
          <w:rStyle w:val="SubtleReference"/>
          <w:sz w:val="22"/>
          <w:szCs w:val="22"/>
        </w:rPr>
        <w:t xml:space="preserve"> </w:t>
      </w:r>
    </w:p>
    <w:p w14:paraId="6FCE3A7D" w14:textId="77777777" w:rsidR="00EF653B" w:rsidRDefault="00EF653B" w:rsidP="000243AB">
      <w:r>
        <w:t xml:space="preserve">Every member of staff with a responsibility for planning and leading one or more lessons is observed at least once per term.  This observation will be carried out by their supervisor, or by another member of the School Management Team. </w:t>
      </w:r>
    </w:p>
    <w:p w14:paraId="2246A7D1" w14:textId="77777777" w:rsidR="003C4E16" w:rsidRDefault="00EF653B" w:rsidP="000243AB">
      <w:r>
        <w:t xml:space="preserve">In addition, subject-co-ordinators </w:t>
      </w:r>
      <w:r w:rsidR="00BC03E9">
        <w:t xml:space="preserve">are expected to observe their subject being delivered across all school groups at least twice per year. </w:t>
      </w:r>
      <w:r w:rsidR="003C4E16">
        <w:t>Lesson observation feedback links into individual performance evaluation goals and school development priorities such as training and resource needs.</w:t>
      </w:r>
    </w:p>
    <w:p w14:paraId="36063394" w14:textId="77777777" w:rsidR="00FA27A8" w:rsidRDefault="00FA27A8" w:rsidP="000243AB">
      <w:r>
        <w:t xml:space="preserve">Periodic learning walks take place without prior warning, to glean a snapshot of learning taking place across the school groups. These will be conducted by the Headteacher/one of the Deputy Headteachers and they may be accompanied by another member of the SMT depending on the focus of the learning walk. </w:t>
      </w:r>
    </w:p>
    <w:p w14:paraId="22BE7CA4" w14:textId="72473BD2" w:rsidR="00483A97" w:rsidRDefault="00FA27A8" w:rsidP="000243AB">
      <w:r>
        <w:t xml:space="preserve">Informal and generalised feedback is shared </w:t>
      </w:r>
      <w:r w:rsidR="00B23C1C">
        <w:t xml:space="preserve">to promote reflection and continued improvement as a result of learning walks. Learning walks can also be used to identify training needs, any inconsistencies in implementation of the Pace integrated curriculum and also to observe and celebrate best practice for others to learn from and replicate. </w:t>
      </w:r>
      <w:r w:rsidR="00EF653B">
        <w:t xml:space="preserve"> </w:t>
      </w:r>
    </w:p>
    <w:p w14:paraId="29BC079D" w14:textId="437125C6" w:rsidR="00451412" w:rsidRPr="00351C1F" w:rsidRDefault="00451412" w:rsidP="00451412">
      <w:pPr>
        <w:pStyle w:val="Heading1"/>
        <w:rPr>
          <w:rStyle w:val="SubtleReference"/>
          <w:sz w:val="22"/>
          <w:szCs w:val="22"/>
        </w:rPr>
      </w:pPr>
      <w:bookmarkStart w:id="234" w:name="_Toc128409642"/>
      <w:bookmarkStart w:id="235" w:name="_Toc128425450"/>
      <w:bookmarkStart w:id="236" w:name="_Toc128425520"/>
      <w:bookmarkStart w:id="237" w:name="_Toc128943724"/>
      <w:r w:rsidRPr="00351C1F">
        <w:rPr>
          <w:rStyle w:val="SubtleReference"/>
          <w:sz w:val="22"/>
          <w:szCs w:val="22"/>
        </w:rPr>
        <w:lastRenderedPageBreak/>
        <w:t>4.</w:t>
      </w:r>
      <w:r>
        <w:rPr>
          <w:rStyle w:val="SubtleReference"/>
          <w:sz w:val="22"/>
          <w:szCs w:val="22"/>
        </w:rPr>
        <w:t>8</w:t>
      </w:r>
      <w:r w:rsidRPr="00351C1F">
        <w:rPr>
          <w:rStyle w:val="SubtleReference"/>
          <w:sz w:val="22"/>
          <w:szCs w:val="22"/>
        </w:rPr>
        <w:t xml:space="preserve"> Homework</w:t>
      </w:r>
      <w:bookmarkStart w:id="238" w:name="_Toc479494442"/>
      <w:bookmarkStart w:id="239" w:name="_Toc479497349"/>
      <w:bookmarkStart w:id="240" w:name="_Toc479497473"/>
      <w:bookmarkStart w:id="241" w:name="_Toc479498582"/>
      <w:bookmarkStart w:id="242" w:name="_Toc479756486"/>
      <w:bookmarkEnd w:id="234"/>
      <w:bookmarkEnd w:id="235"/>
      <w:bookmarkEnd w:id="236"/>
      <w:bookmarkEnd w:id="237"/>
    </w:p>
    <w:p w14:paraId="2D7CDB77" w14:textId="77777777" w:rsidR="00451412" w:rsidRPr="007461C2" w:rsidRDefault="00451412" w:rsidP="00451412">
      <w:pPr>
        <w:pStyle w:val="ListParagraph"/>
        <w:ind w:left="-142"/>
        <w:rPr>
          <w:sz w:val="22"/>
          <w:szCs w:val="22"/>
        </w:rPr>
      </w:pPr>
      <w:r w:rsidRPr="007461C2">
        <w:rPr>
          <w:sz w:val="22"/>
          <w:szCs w:val="22"/>
        </w:rPr>
        <w:t xml:space="preserve">The Pace approach to homework is very much in line with the Pace approach to teaching and learning overall in that it is very much child centred and highly differentiated for the individual.  </w:t>
      </w:r>
    </w:p>
    <w:p w14:paraId="29FC3E5F" w14:textId="77777777" w:rsidR="00451412" w:rsidRPr="007461C2" w:rsidRDefault="00451412" w:rsidP="00451412">
      <w:pPr>
        <w:pStyle w:val="ListParagraph"/>
        <w:ind w:left="-142"/>
        <w:rPr>
          <w:sz w:val="22"/>
          <w:szCs w:val="22"/>
        </w:rPr>
      </w:pPr>
    </w:p>
    <w:p w14:paraId="4CF189B1" w14:textId="77777777" w:rsidR="00451412" w:rsidRPr="007461C2" w:rsidRDefault="00451412" w:rsidP="00451412">
      <w:pPr>
        <w:pStyle w:val="ListParagraph"/>
        <w:ind w:left="-142"/>
        <w:rPr>
          <w:sz w:val="22"/>
          <w:szCs w:val="22"/>
        </w:rPr>
      </w:pPr>
      <w:r w:rsidRPr="007461C2">
        <w:rPr>
          <w:sz w:val="22"/>
          <w:szCs w:val="22"/>
        </w:rPr>
        <w:t xml:space="preserve">In cases where it is judged by Pace staff to be age and ability appropriate, and when it is deemed to further enhance a child’s learning, homework will be set.  </w:t>
      </w:r>
    </w:p>
    <w:p w14:paraId="693C3A91" w14:textId="77777777" w:rsidR="00451412" w:rsidRPr="007461C2" w:rsidRDefault="00451412" w:rsidP="00451412">
      <w:pPr>
        <w:pStyle w:val="ListParagraph"/>
        <w:ind w:left="-142"/>
        <w:rPr>
          <w:sz w:val="22"/>
          <w:szCs w:val="22"/>
        </w:rPr>
      </w:pPr>
    </w:p>
    <w:p w14:paraId="469FC2C3" w14:textId="77777777" w:rsidR="00451412" w:rsidRPr="007461C2" w:rsidRDefault="00451412" w:rsidP="00451412">
      <w:pPr>
        <w:pStyle w:val="ListParagraph"/>
        <w:ind w:left="-142"/>
        <w:rPr>
          <w:sz w:val="22"/>
          <w:szCs w:val="22"/>
        </w:rPr>
      </w:pPr>
      <w:r w:rsidRPr="007461C2">
        <w:rPr>
          <w:sz w:val="22"/>
          <w:szCs w:val="22"/>
        </w:rPr>
        <w:t xml:space="preserve">The decision as to whether it is appropriate to set homework will be made by the teacher with input from the transdisciplinary team and will be subject to review in conjunction with feedback from Parents.  </w:t>
      </w:r>
    </w:p>
    <w:p w14:paraId="79FF96DE" w14:textId="77777777" w:rsidR="00451412" w:rsidRPr="007461C2" w:rsidRDefault="00451412" w:rsidP="00451412">
      <w:pPr>
        <w:pStyle w:val="ListParagraph"/>
        <w:ind w:left="-142"/>
        <w:rPr>
          <w:sz w:val="22"/>
          <w:szCs w:val="22"/>
        </w:rPr>
      </w:pPr>
    </w:p>
    <w:p w14:paraId="5D4BAF4B" w14:textId="77777777" w:rsidR="00451412" w:rsidRPr="007461C2" w:rsidRDefault="00451412" w:rsidP="00451412">
      <w:pPr>
        <w:pStyle w:val="ListParagraph"/>
        <w:ind w:left="-142"/>
        <w:rPr>
          <w:sz w:val="22"/>
          <w:szCs w:val="22"/>
        </w:rPr>
      </w:pPr>
      <w:r w:rsidRPr="007461C2">
        <w:rPr>
          <w:sz w:val="22"/>
          <w:szCs w:val="22"/>
        </w:rPr>
        <w:t xml:space="preserve">In instances of dispute, the lead teacher may mediate discussions in relation to homework.  </w:t>
      </w:r>
    </w:p>
    <w:p w14:paraId="3B90B8C6" w14:textId="77777777" w:rsidR="00451412" w:rsidRPr="007461C2" w:rsidRDefault="00451412" w:rsidP="00451412">
      <w:pPr>
        <w:pStyle w:val="ListParagraph"/>
        <w:ind w:left="-142"/>
        <w:rPr>
          <w:sz w:val="22"/>
          <w:szCs w:val="22"/>
        </w:rPr>
      </w:pPr>
    </w:p>
    <w:p w14:paraId="338467A6" w14:textId="2876A2AB" w:rsidR="00451412" w:rsidRPr="00451412" w:rsidRDefault="00451412" w:rsidP="00451412">
      <w:pPr>
        <w:pStyle w:val="ListParagraph"/>
        <w:ind w:left="-142"/>
        <w:rPr>
          <w:sz w:val="22"/>
          <w:szCs w:val="22"/>
        </w:rPr>
      </w:pPr>
      <w:r w:rsidRPr="007461C2">
        <w:rPr>
          <w:sz w:val="22"/>
          <w:szCs w:val="22"/>
        </w:rPr>
        <w:t>Homework can include ‘home reading’ books and/or any other extension of learning to undertaken at home outside of school hours.  This may also include holiday projects.</w:t>
      </w:r>
      <w:bookmarkEnd w:id="238"/>
      <w:bookmarkEnd w:id="239"/>
      <w:bookmarkEnd w:id="240"/>
      <w:bookmarkEnd w:id="241"/>
      <w:bookmarkEnd w:id="242"/>
      <w:r>
        <w:br w:type="page"/>
      </w:r>
    </w:p>
    <w:p w14:paraId="3A1BE677" w14:textId="664E3CA2" w:rsidR="000061E8" w:rsidRPr="00451412" w:rsidRDefault="009C633D" w:rsidP="00451412">
      <w:pPr>
        <w:pStyle w:val="Heading1"/>
        <w:rPr>
          <w:smallCaps/>
          <w:color w:val="9F6DDC" w:themeColor="text1" w:themeTint="A6"/>
          <w:sz w:val="22"/>
          <w:szCs w:val="22"/>
        </w:rPr>
      </w:pPr>
      <w:bookmarkStart w:id="243" w:name="_Toc128425437"/>
      <w:bookmarkStart w:id="244" w:name="_Toc128425507"/>
      <w:bookmarkStart w:id="245" w:name="_Toc128943723"/>
      <w:r w:rsidRPr="00351C1F">
        <w:rPr>
          <w:rStyle w:val="SubtleReference"/>
          <w:sz w:val="22"/>
          <w:szCs w:val="22"/>
        </w:rPr>
        <w:lastRenderedPageBreak/>
        <w:t>4.</w:t>
      </w:r>
      <w:r w:rsidR="00451412">
        <w:rPr>
          <w:rStyle w:val="SubtleReference"/>
          <w:sz w:val="22"/>
          <w:szCs w:val="22"/>
        </w:rPr>
        <w:t>9</w:t>
      </w:r>
      <w:r w:rsidR="000243AB" w:rsidRPr="00351C1F">
        <w:rPr>
          <w:rStyle w:val="SubtleReference"/>
          <w:sz w:val="22"/>
          <w:szCs w:val="22"/>
        </w:rPr>
        <w:t xml:space="preserve"> Roles and Responsibilities in implementing the Pace Integrated Curriculum</w:t>
      </w:r>
      <w:bookmarkEnd w:id="243"/>
      <w:bookmarkEnd w:id="244"/>
      <w:bookmarkEnd w:id="245"/>
      <w:r w:rsidR="000243AB" w:rsidRPr="00351C1F">
        <w:rPr>
          <w:rStyle w:val="SubtleReference"/>
          <w:sz w:val="22"/>
          <w:szCs w:val="22"/>
        </w:rPr>
        <w:t xml:space="preserve"> </w:t>
      </w:r>
    </w:p>
    <w:tbl>
      <w:tblPr>
        <w:tblStyle w:val="TableGrid"/>
        <w:tblW w:w="0" w:type="auto"/>
        <w:tblLook w:val="04A0" w:firstRow="1" w:lastRow="0" w:firstColumn="1" w:lastColumn="0" w:noHBand="0" w:noVBand="1"/>
      </w:tblPr>
      <w:tblGrid>
        <w:gridCol w:w="1998"/>
        <w:gridCol w:w="7018"/>
      </w:tblGrid>
      <w:tr w:rsidR="00E656E4" w14:paraId="130F4CB9" w14:textId="77777777" w:rsidTr="00DF50DD">
        <w:tc>
          <w:tcPr>
            <w:tcW w:w="1980" w:type="dxa"/>
            <w:vMerge w:val="restart"/>
          </w:tcPr>
          <w:p w14:paraId="350C7A77" w14:textId="77777777" w:rsidR="00E656E4" w:rsidRPr="00785ACA" w:rsidRDefault="00E656E4" w:rsidP="00DC6472">
            <w:pPr>
              <w:rPr>
                <w:rStyle w:val="SubtleReference"/>
                <w:b/>
                <w:bCs/>
              </w:rPr>
            </w:pPr>
            <w:bookmarkStart w:id="246" w:name="_Toc128425438"/>
            <w:bookmarkStart w:id="247" w:name="_Toc128425508"/>
            <w:r w:rsidRPr="00785ACA">
              <w:rPr>
                <w:rStyle w:val="SubtleReference"/>
                <w:b/>
                <w:bCs/>
              </w:rPr>
              <w:t>Headteacher</w:t>
            </w:r>
            <w:bookmarkEnd w:id="246"/>
            <w:bookmarkEnd w:id="247"/>
          </w:p>
          <w:p w14:paraId="6700E552" w14:textId="06B12A68" w:rsidR="00E656E4" w:rsidRPr="00785ACA" w:rsidRDefault="00E656E4" w:rsidP="00DC6472">
            <w:pPr>
              <w:rPr>
                <w:rStyle w:val="SubtleReference"/>
                <w:b/>
                <w:bCs/>
              </w:rPr>
            </w:pPr>
            <w:bookmarkStart w:id="248" w:name="_Toc128425439"/>
            <w:bookmarkStart w:id="249" w:name="_Toc128425509"/>
            <w:r w:rsidRPr="00785ACA">
              <w:rPr>
                <w:rStyle w:val="SubtleReference"/>
                <w:b/>
                <w:bCs/>
              </w:rPr>
              <w:t>Lead teacher</w:t>
            </w:r>
            <w:bookmarkEnd w:id="248"/>
            <w:bookmarkEnd w:id="249"/>
            <w:r w:rsidRPr="00785ACA">
              <w:rPr>
                <w:rStyle w:val="SubtleReference"/>
                <w:b/>
                <w:bCs/>
              </w:rPr>
              <w:t xml:space="preserve"> </w:t>
            </w:r>
          </w:p>
        </w:tc>
        <w:tc>
          <w:tcPr>
            <w:tcW w:w="7036" w:type="dxa"/>
          </w:tcPr>
          <w:p w14:paraId="286A5A1A" w14:textId="36914A9C" w:rsidR="00E656E4" w:rsidRDefault="00E656E4" w:rsidP="00785ACA">
            <w:r>
              <w:t xml:space="preserve">Overall responsibility for ensuring integrated curriculum framework is implemented to the highest possible standard across all school groups. </w:t>
            </w:r>
          </w:p>
        </w:tc>
      </w:tr>
      <w:tr w:rsidR="00E656E4" w14:paraId="43C934FA" w14:textId="77777777" w:rsidTr="00DF50DD">
        <w:tc>
          <w:tcPr>
            <w:tcW w:w="1980" w:type="dxa"/>
            <w:vMerge/>
          </w:tcPr>
          <w:p w14:paraId="20B18890" w14:textId="77777777" w:rsidR="00E656E4" w:rsidRPr="00785ACA" w:rsidRDefault="00E656E4" w:rsidP="00DC6472">
            <w:pPr>
              <w:rPr>
                <w:rStyle w:val="SubtleReference"/>
                <w:b/>
                <w:bCs/>
              </w:rPr>
            </w:pPr>
          </w:p>
        </w:tc>
        <w:tc>
          <w:tcPr>
            <w:tcW w:w="7036" w:type="dxa"/>
          </w:tcPr>
          <w:p w14:paraId="55D0BC00" w14:textId="635F3BF3" w:rsidR="00E656E4" w:rsidRDefault="00E656E4" w:rsidP="00785ACA">
            <w:r>
              <w:t>Responsibility for devising and delivering induction training module ‘The Pace Integrate Curriculum: A transdisciplinary approach’</w:t>
            </w:r>
          </w:p>
        </w:tc>
      </w:tr>
      <w:tr w:rsidR="00E656E4" w14:paraId="4BFD28ED" w14:textId="77777777" w:rsidTr="00DF50DD">
        <w:tc>
          <w:tcPr>
            <w:tcW w:w="1980" w:type="dxa"/>
            <w:vMerge/>
          </w:tcPr>
          <w:p w14:paraId="007C29D8" w14:textId="77777777" w:rsidR="00E656E4" w:rsidRPr="00785ACA" w:rsidRDefault="00E656E4" w:rsidP="00DC6472">
            <w:pPr>
              <w:rPr>
                <w:rStyle w:val="SubtleReference"/>
                <w:b/>
                <w:bCs/>
              </w:rPr>
            </w:pPr>
          </w:p>
        </w:tc>
        <w:tc>
          <w:tcPr>
            <w:tcW w:w="7036" w:type="dxa"/>
          </w:tcPr>
          <w:p w14:paraId="365DEA95" w14:textId="73DAE2CA" w:rsidR="00E656E4" w:rsidRDefault="00E656E4" w:rsidP="00785ACA">
            <w:r>
              <w:t xml:space="preserve">Responsible for updating policy documents and ensuring all staff are familiar with these and applying them in their daily practice. </w:t>
            </w:r>
          </w:p>
        </w:tc>
      </w:tr>
      <w:tr w:rsidR="00E656E4" w14:paraId="5367583F" w14:textId="77777777" w:rsidTr="00DF50DD">
        <w:tc>
          <w:tcPr>
            <w:tcW w:w="1980" w:type="dxa"/>
            <w:vMerge/>
          </w:tcPr>
          <w:p w14:paraId="6E9203CE" w14:textId="77777777" w:rsidR="00E656E4" w:rsidRPr="00785ACA" w:rsidRDefault="00E656E4" w:rsidP="00DC6472">
            <w:pPr>
              <w:rPr>
                <w:rStyle w:val="SubtleReference"/>
                <w:b/>
                <w:bCs/>
              </w:rPr>
            </w:pPr>
          </w:p>
        </w:tc>
        <w:tc>
          <w:tcPr>
            <w:tcW w:w="7036" w:type="dxa"/>
          </w:tcPr>
          <w:p w14:paraId="72A8DE5C" w14:textId="21342219" w:rsidR="00E656E4" w:rsidRDefault="00E656E4" w:rsidP="00785ACA">
            <w:r>
              <w:t>Responsible for co-ordinating internal and external moderation opportunities.</w:t>
            </w:r>
          </w:p>
        </w:tc>
      </w:tr>
      <w:tr w:rsidR="00E656E4" w14:paraId="2DB22C12" w14:textId="77777777" w:rsidTr="00DF50DD">
        <w:tc>
          <w:tcPr>
            <w:tcW w:w="1980" w:type="dxa"/>
            <w:vMerge/>
          </w:tcPr>
          <w:p w14:paraId="396C44CC" w14:textId="77777777" w:rsidR="00E656E4" w:rsidRPr="00785ACA" w:rsidRDefault="00E656E4" w:rsidP="00DC6472">
            <w:pPr>
              <w:rPr>
                <w:rStyle w:val="SubtleReference"/>
                <w:b/>
                <w:bCs/>
              </w:rPr>
            </w:pPr>
          </w:p>
        </w:tc>
        <w:tc>
          <w:tcPr>
            <w:tcW w:w="7036" w:type="dxa"/>
          </w:tcPr>
          <w:p w14:paraId="09982AE4" w14:textId="7412B6EC" w:rsidR="00E656E4" w:rsidRDefault="00E656E4" w:rsidP="00785ACA">
            <w:r>
              <w:t>Responsible for capitalising on opportunities to seek out good practice in other settings, and share Pace good practice externally</w:t>
            </w:r>
          </w:p>
        </w:tc>
      </w:tr>
      <w:tr w:rsidR="00672254" w14:paraId="47AD9713" w14:textId="77777777" w:rsidTr="00DF50DD">
        <w:tc>
          <w:tcPr>
            <w:tcW w:w="1980" w:type="dxa"/>
          </w:tcPr>
          <w:p w14:paraId="14612446" w14:textId="77777777" w:rsidR="00672254" w:rsidRPr="00785ACA" w:rsidRDefault="00672254" w:rsidP="00DC6472">
            <w:pPr>
              <w:rPr>
                <w:rStyle w:val="SubtleReference"/>
                <w:b/>
                <w:bCs/>
              </w:rPr>
            </w:pPr>
            <w:bookmarkStart w:id="250" w:name="_Toc128425440"/>
            <w:bookmarkStart w:id="251" w:name="_Toc128425510"/>
            <w:r w:rsidRPr="00785ACA">
              <w:rPr>
                <w:rStyle w:val="SubtleReference"/>
                <w:b/>
                <w:bCs/>
              </w:rPr>
              <w:t>SMT – All</w:t>
            </w:r>
            <w:bookmarkEnd w:id="250"/>
            <w:bookmarkEnd w:id="251"/>
            <w:r w:rsidRPr="00785ACA">
              <w:rPr>
                <w:rStyle w:val="SubtleReference"/>
                <w:b/>
                <w:bCs/>
              </w:rPr>
              <w:t xml:space="preserve"> </w:t>
            </w:r>
          </w:p>
          <w:p w14:paraId="78D17BB9" w14:textId="77777777" w:rsidR="00785ACA" w:rsidRPr="00785ACA" w:rsidRDefault="00785ACA" w:rsidP="00DC6472">
            <w:pPr>
              <w:rPr>
                <w:rStyle w:val="SubtleReference"/>
                <w:b/>
                <w:bCs/>
              </w:rPr>
            </w:pPr>
          </w:p>
          <w:p w14:paraId="6D9304DA" w14:textId="723E0787" w:rsidR="00785ACA" w:rsidRPr="00785ACA" w:rsidRDefault="00785ACA" w:rsidP="00DC6472">
            <w:pPr>
              <w:rPr>
                <w:rStyle w:val="SubtleReference"/>
                <w:b/>
                <w:bCs/>
              </w:rPr>
            </w:pPr>
            <w:bookmarkStart w:id="252" w:name="_Toc128425441"/>
            <w:bookmarkStart w:id="253" w:name="_Toc128425511"/>
            <w:r w:rsidRPr="00785ACA">
              <w:rPr>
                <w:rStyle w:val="SubtleReference"/>
                <w:b/>
                <w:bCs/>
              </w:rPr>
              <w:t>Headteacher</w:t>
            </w:r>
            <w:bookmarkEnd w:id="252"/>
            <w:bookmarkEnd w:id="253"/>
          </w:p>
          <w:p w14:paraId="0A33D38A" w14:textId="63CB51BA" w:rsidR="00785ACA" w:rsidRPr="00785ACA" w:rsidRDefault="00785ACA" w:rsidP="00DC6472">
            <w:pPr>
              <w:rPr>
                <w:rStyle w:val="SubtleReference"/>
                <w:b/>
                <w:bCs/>
              </w:rPr>
            </w:pPr>
            <w:bookmarkStart w:id="254" w:name="_Toc128425442"/>
            <w:bookmarkStart w:id="255" w:name="_Toc128425512"/>
            <w:r w:rsidRPr="00785ACA">
              <w:rPr>
                <w:rStyle w:val="SubtleReference"/>
                <w:b/>
                <w:bCs/>
              </w:rPr>
              <w:t>Lead Teacher</w:t>
            </w:r>
            <w:bookmarkEnd w:id="254"/>
            <w:bookmarkEnd w:id="255"/>
          </w:p>
          <w:p w14:paraId="730FC29A" w14:textId="77777777" w:rsidR="00785ACA" w:rsidRPr="00785ACA" w:rsidRDefault="00785ACA" w:rsidP="00DC6472">
            <w:pPr>
              <w:rPr>
                <w:rStyle w:val="SubtleReference"/>
                <w:b/>
                <w:bCs/>
              </w:rPr>
            </w:pPr>
            <w:bookmarkStart w:id="256" w:name="_Toc128425443"/>
            <w:bookmarkStart w:id="257" w:name="_Toc128425513"/>
            <w:r w:rsidRPr="00785ACA">
              <w:rPr>
                <w:rStyle w:val="SubtleReference"/>
                <w:b/>
                <w:bCs/>
              </w:rPr>
              <w:t>Lead Conductor</w:t>
            </w:r>
            <w:bookmarkEnd w:id="256"/>
            <w:bookmarkEnd w:id="257"/>
          </w:p>
          <w:p w14:paraId="59B6CCAC" w14:textId="77777777" w:rsidR="00785ACA" w:rsidRPr="00785ACA" w:rsidRDefault="00785ACA" w:rsidP="00DC6472">
            <w:pPr>
              <w:rPr>
                <w:rStyle w:val="SubtleReference"/>
                <w:b/>
                <w:bCs/>
              </w:rPr>
            </w:pPr>
            <w:bookmarkStart w:id="258" w:name="_Toc128425444"/>
            <w:bookmarkStart w:id="259" w:name="_Toc128425514"/>
            <w:r w:rsidRPr="00785ACA">
              <w:rPr>
                <w:rStyle w:val="SubtleReference"/>
                <w:b/>
                <w:bCs/>
              </w:rPr>
              <w:t>Lead SLT</w:t>
            </w:r>
            <w:bookmarkEnd w:id="258"/>
            <w:bookmarkEnd w:id="259"/>
          </w:p>
          <w:p w14:paraId="1528264D" w14:textId="77777777" w:rsidR="00785ACA" w:rsidRPr="00785ACA" w:rsidRDefault="00785ACA" w:rsidP="00DC6472">
            <w:pPr>
              <w:rPr>
                <w:rStyle w:val="SubtleReference"/>
                <w:b/>
                <w:bCs/>
              </w:rPr>
            </w:pPr>
            <w:bookmarkStart w:id="260" w:name="_Toc128425445"/>
            <w:bookmarkStart w:id="261" w:name="_Toc128425515"/>
            <w:r w:rsidRPr="00785ACA">
              <w:rPr>
                <w:rStyle w:val="SubtleReference"/>
                <w:b/>
                <w:bCs/>
              </w:rPr>
              <w:t>Lead OT</w:t>
            </w:r>
            <w:bookmarkEnd w:id="260"/>
            <w:bookmarkEnd w:id="261"/>
          </w:p>
          <w:p w14:paraId="7A0F4AC5" w14:textId="77777777" w:rsidR="00785ACA" w:rsidRPr="00785ACA" w:rsidRDefault="00785ACA" w:rsidP="00DC6472">
            <w:pPr>
              <w:rPr>
                <w:rStyle w:val="SubtleReference"/>
                <w:b/>
                <w:bCs/>
              </w:rPr>
            </w:pPr>
            <w:bookmarkStart w:id="262" w:name="_Toc128425446"/>
            <w:bookmarkStart w:id="263" w:name="_Toc128425516"/>
            <w:r w:rsidRPr="00785ACA">
              <w:rPr>
                <w:rStyle w:val="SubtleReference"/>
                <w:b/>
                <w:bCs/>
              </w:rPr>
              <w:t>Lead PT</w:t>
            </w:r>
            <w:bookmarkEnd w:id="262"/>
            <w:bookmarkEnd w:id="263"/>
          </w:p>
          <w:p w14:paraId="4CCC82EB" w14:textId="77777777" w:rsidR="00785ACA" w:rsidRPr="00785ACA" w:rsidRDefault="00785ACA" w:rsidP="00DC6472">
            <w:pPr>
              <w:rPr>
                <w:rStyle w:val="SubtleReference"/>
                <w:b/>
                <w:bCs/>
              </w:rPr>
            </w:pPr>
            <w:bookmarkStart w:id="264" w:name="_Toc128425447"/>
            <w:bookmarkStart w:id="265" w:name="_Toc128425517"/>
            <w:r w:rsidRPr="00785ACA">
              <w:rPr>
                <w:rStyle w:val="SubtleReference"/>
                <w:b/>
                <w:bCs/>
              </w:rPr>
              <w:t>Lead LSA</w:t>
            </w:r>
            <w:bookmarkEnd w:id="264"/>
            <w:bookmarkEnd w:id="265"/>
            <w:r w:rsidRPr="00785ACA">
              <w:rPr>
                <w:rStyle w:val="SubtleReference"/>
                <w:b/>
                <w:bCs/>
              </w:rPr>
              <w:t xml:space="preserve"> </w:t>
            </w:r>
          </w:p>
          <w:p w14:paraId="4CFF0E4D" w14:textId="19DCF5C0" w:rsidR="00785ACA" w:rsidRPr="00785ACA" w:rsidRDefault="00785ACA" w:rsidP="00DC6472">
            <w:pPr>
              <w:rPr>
                <w:rStyle w:val="SubtleReference"/>
                <w:b/>
                <w:bCs/>
              </w:rPr>
            </w:pPr>
          </w:p>
        </w:tc>
        <w:tc>
          <w:tcPr>
            <w:tcW w:w="7036" w:type="dxa"/>
          </w:tcPr>
          <w:p w14:paraId="2EFD5C78" w14:textId="77777777" w:rsidR="00672254" w:rsidRDefault="00672254" w:rsidP="00785ACA">
            <w:r>
              <w:t xml:space="preserve">Shared responsibility for ensuring consistent and high quality implementation of Pace Integrated Curriculum using our transdisciplinary methodology.  </w:t>
            </w:r>
          </w:p>
          <w:p w14:paraId="48D12436" w14:textId="77777777" w:rsidR="00672254" w:rsidRDefault="00672254" w:rsidP="00785ACA"/>
          <w:p w14:paraId="1A670370" w14:textId="77777777" w:rsidR="00672254" w:rsidRDefault="00672254" w:rsidP="00785ACA">
            <w:r>
              <w:t xml:space="preserve">Observation of supervisees leading lessons and delivering feedback through supervision meetings. Identifying training needs and showcasing best practice. </w:t>
            </w:r>
          </w:p>
          <w:p w14:paraId="7CFB8EAA" w14:textId="77777777" w:rsidR="00672254" w:rsidRDefault="00672254" w:rsidP="00785ACA"/>
          <w:p w14:paraId="6FD4898B" w14:textId="599D0BB0" w:rsidR="00672254" w:rsidRDefault="00672254" w:rsidP="00785ACA">
            <w:r>
              <w:t xml:space="preserve">Participation in learning walks and delivering feedback. </w:t>
            </w:r>
          </w:p>
        </w:tc>
      </w:tr>
      <w:tr w:rsidR="001740E5" w14:paraId="7BBF1CFF" w14:textId="77777777" w:rsidTr="00DF50DD">
        <w:tc>
          <w:tcPr>
            <w:tcW w:w="1980" w:type="dxa"/>
            <w:vMerge w:val="restart"/>
          </w:tcPr>
          <w:p w14:paraId="69899E39" w14:textId="250575E4" w:rsidR="001740E5" w:rsidRPr="00785ACA" w:rsidRDefault="001740E5" w:rsidP="00DC6472">
            <w:pPr>
              <w:rPr>
                <w:rStyle w:val="SubtleReference"/>
                <w:b/>
                <w:bCs/>
              </w:rPr>
            </w:pPr>
            <w:bookmarkStart w:id="266" w:name="_Toc128425448"/>
            <w:bookmarkStart w:id="267" w:name="_Toc128425518"/>
            <w:r w:rsidRPr="00785ACA">
              <w:rPr>
                <w:rStyle w:val="SubtleReference"/>
                <w:b/>
                <w:bCs/>
              </w:rPr>
              <w:t>Subject co-ordinators</w:t>
            </w:r>
            <w:bookmarkEnd w:id="266"/>
            <w:bookmarkEnd w:id="267"/>
            <w:r w:rsidRPr="00785ACA">
              <w:rPr>
                <w:rStyle w:val="SubtleReference"/>
                <w:b/>
                <w:bCs/>
              </w:rPr>
              <w:t xml:space="preserve"> </w:t>
            </w:r>
          </w:p>
        </w:tc>
        <w:tc>
          <w:tcPr>
            <w:tcW w:w="7036" w:type="dxa"/>
          </w:tcPr>
          <w:p w14:paraId="5F87E73E" w14:textId="265C7B1C" w:rsidR="001740E5" w:rsidRDefault="001740E5" w:rsidP="00785ACA">
            <w:r>
              <w:t>Responsible for monitoring and quality assuring the planning, delivery and assessment of their subject in line with policy and best practice.</w:t>
            </w:r>
          </w:p>
        </w:tc>
      </w:tr>
      <w:tr w:rsidR="001740E5" w14:paraId="62D13565" w14:textId="77777777" w:rsidTr="00DF50DD">
        <w:tc>
          <w:tcPr>
            <w:tcW w:w="1980" w:type="dxa"/>
            <w:vMerge/>
          </w:tcPr>
          <w:p w14:paraId="6DC85CEB" w14:textId="77777777" w:rsidR="001740E5" w:rsidRPr="00785ACA" w:rsidRDefault="001740E5" w:rsidP="00DC6472">
            <w:pPr>
              <w:rPr>
                <w:rStyle w:val="SubtleReference"/>
                <w:b/>
                <w:bCs/>
              </w:rPr>
            </w:pPr>
          </w:p>
        </w:tc>
        <w:tc>
          <w:tcPr>
            <w:tcW w:w="7036" w:type="dxa"/>
          </w:tcPr>
          <w:p w14:paraId="3AA18DFF" w14:textId="5A130351" w:rsidR="001740E5" w:rsidRDefault="001740E5" w:rsidP="00785ACA">
            <w:r>
              <w:t>Responsible for keeping up to date with the latest developments in pedagogy relating to their subject and updating their policy and training material accordingly</w:t>
            </w:r>
          </w:p>
        </w:tc>
      </w:tr>
      <w:tr w:rsidR="001740E5" w14:paraId="195504A5" w14:textId="77777777" w:rsidTr="00DF50DD">
        <w:tc>
          <w:tcPr>
            <w:tcW w:w="1980" w:type="dxa"/>
            <w:vMerge/>
          </w:tcPr>
          <w:p w14:paraId="0EFA41A8" w14:textId="77777777" w:rsidR="001740E5" w:rsidRPr="00785ACA" w:rsidRDefault="001740E5" w:rsidP="00DC6472">
            <w:pPr>
              <w:rPr>
                <w:rStyle w:val="SubtleReference"/>
                <w:b/>
                <w:bCs/>
              </w:rPr>
            </w:pPr>
          </w:p>
        </w:tc>
        <w:tc>
          <w:tcPr>
            <w:tcW w:w="7036" w:type="dxa"/>
          </w:tcPr>
          <w:p w14:paraId="31B574F7" w14:textId="44F00231" w:rsidR="001740E5" w:rsidRDefault="001740E5" w:rsidP="00785ACA">
            <w:r>
              <w:t xml:space="preserve">Managing </w:t>
            </w:r>
            <w:r w:rsidR="003A1AEB">
              <w:t xml:space="preserve">the budget allocated to their subject to ensure it is well resourced. </w:t>
            </w:r>
          </w:p>
        </w:tc>
      </w:tr>
      <w:tr w:rsidR="00672254" w14:paraId="689F2BEA" w14:textId="77777777" w:rsidTr="00DF50DD">
        <w:tc>
          <w:tcPr>
            <w:tcW w:w="1980" w:type="dxa"/>
          </w:tcPr>
          <w:p w14:paraId="6D9FEA68" w14:textId="76B71528" w:rsidR="00672254" w:rsidRPr="00785ACA" w:rsidRDefault="00554358" w:rsidP="00DC6472">
            <w:pPr>
              <w:rPr>
                <w:rStyle w:val="SubtleReference"/>
                <w:b/>
                <w:bCs/>
              </w:rPr>
            </w:pPr>
            <w:bookmarkStart w:id="268" w:name="_Toc128425449"/>
            <w:bookmarkStart w:id="269" w:name="_Toc128425519"/>
            <w:r w:rsidRPr="00785ACA">
              <w:rPr>
                <w:rStyle w:val="SubtleReference"/>
                <w:b/>
                <w:bCs/>
              </w:rPr>
              <w:t>Members of transdisciplinary team who are not responsible for planning and leading lessons</w:t>
            </w:r>
            <w:bookmarkEnd w:id="268"/>
            <w:bookmarkEnd w:id="269"/>
            <w:r w:rsidRPr="00785ACA">
              <w:rPr>
                <w:rStyle w:val="SubtleReference"/>
                <w:b/>
                <w:bCs/>
              </w:rPr>
              <w:t xml:space="preserve"> </w:t>
            </w:r>
          </w:p>
        </w:tc>
        <w:tc>
          <w:tcPr>
            <w:tcW w:w="7036" w:type="dxa"/>
          </w:tcPr>
          <w:p w14:paraId="5B14437A" w14:textId="77777777" w:rsidR="00743FC4" w:rsidRDefault="00554358" w:rsidP="00785ACA">
            <w:r>
              <w:t xml:space="preserve">Read and familiarise yourself with Pace </w:t>
            </w:r>
            <w:r w:rsidR="00C919D1">
              <w:t xml:space="preserve">curriculum policy. Highlight any areas of concern or training needs to your supervisor. Be proactive and curious about the learning that you are facilitating during lessons. </w:t>
            </w:r>
          </w:p>
          <w:p w14:paraId="097D6F31" w14:textId="77777777" w:rsidR="00743FC4" w:rsidRDefault="00743FC4" w:rsidP="00785ACA"/>
          <w:p w14:paraId="2AF08807" w14:textId="336D7710" w:rsidR="00672254" w:rsidRDefault="00743FC4" w:rsidP="00785ACA">
            <w:r>
              <w:t xml:space="preserve">Capture progress and attainment using EFL and report back to programme leader. </w:t>
            </w:r>
          </w:p>
        </w:tc>
      </w:tr>
    </w:tbl>
    <w:p w14:paraId="6A1218D4" w14:textId="77777777" w:rsidR="004B743D" w:rsidRPr="007461C2" w:rsidRDefault="004B743D" w:rsidP="008E0DFC">
      <w:pPr>
        <w:rPr>
          <w:sz w:val="22"/>
          <w:szCs w:val="22"/>
        </w:rPr>
      </w:pPr>
    </w:p>
    <w:p w14:paraId="2F3A57BB" w14:textId="2922053D" w:rsidR="00677552" w:rsidRPr="000243AB" w:rsidRDefault="000243AB" w:rsidP="00B46FB7">
      <w:pPr>
        <w:pStyle w:val="Heading1"/>
        <w:ind w:left="-142"/>
      </w:pPr>
      <w:bookmarkStart w:id="270" w:name="_Toc477685427"/>
      <w:bookmarkStart w:id="271" w:name="_Toc478286909"/>
      <w:bookmarkStart w:id="272" w:name="_Toc478436185"/>
      <w:bookmarkStart w:id="273" w:name="_Toc478440664"/>
      <w:bookmarkStart w:id="274" w:name="_Toc478525515"/>
      <w:bookmarkStart w:id="275" w:name="_Toc479494481"/>
      <w:bookmarkStart w:id="276" w:name="_Toc479497392"/>
      <w:bookmarkStart w:id="277" w:name="_Toc479497516"/>
      <w:bookmarkStart w:id="278" w:name="_Toc479498623"/>
      <w:bookmarkStart w:id="279" w:name="_Toc479756527"/>
      <w:bookmarkStart w:id="280" w:name="_Toc115692044"/>
      <w:bookmarkStart w:id="281" w:name="_Toc128409679"/>
      <w:bookmarkStart w:id="282" w:name="_Toc128425451"/>
      <w:bookmarkStart w:id="283" w:name="_Toc128425521"/>
      <w:bookmarkStart w:id="284" w:name="_Toc128943725"/>
      <w:r w:rsidRPr="000243AB">
        <w:t xml:space="preserve">4.9 </w:t>
      </w:r>
      <w:r w:rsidR="00677552" w:rsidRPr="000243AB">
        <w:t>Eq</w:t>
      </w:r>
      <w:r>
        <w:t>u</w:t>
      </w:r>
      <w:r w:rsidR="00677552" w:rsidRPr="000243AB">
        <w:t>al Opportunities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C44803D" w14:textId="77777777" w:rsidR="00677552" w:rsidRPr="007461C2" w:rsidRDefault="00677552" w:rsidP="00B46FB7">
      <w:pPr>
        <w:tabs>
          <w:tab w:val="right" w:pos="4868"/>
        </w:tabs>
        <w:ind w:left="-142" w:right="427"/>
        <w:rPr>
          <w:sz w:val="22"/>
          <w:szCs w:val="22"/>
        </w:rPr>
      </w:pPr>
      <w:r w:rsidRPr="007461C2">
        <w:rPr>
          <w:sz w:val="22"/>
          <w:szCs w:val="22"/>
        </w:rPr>
        <w:t>All pupils should have access to a deep, rich and relevant curriculum.  It should meet their individual needs and the philosophy of the school, whilst also providing the breadth of experience necessary to achieve individual aims. Teaching objectives should reflect the multi-cultural society in which we live. Materials should also be checked for race or gender stereotypes.</w:t>
      </w:r>
    </w:p>
    <w:p w14:paraId="266C991B" w14:textId="77777777" w:rsidR="00677552" w:rsidRPr="007461C2" w:rsidRDefault="00677552" w:rsidP="000061E8">
      <w:pPr>
        <w:jc w:val="both"/>
        <w:rPr>
          <w:sz w:val="22"/>
          <w:szCs w:val="22"/>
        </w:rPr>
      </w:pPr>
    </w:p>
    <w:p w14:paraId="7C17E878" w14:textId="40F8F7E8" w:rsidR="000061E8" w:rsidRPr="007461C2" w:rsidRDefault="000061E8" w:rsidP="000243AB">
      <w:pPr>
        <w:jc w:val="right"/>
        <w:rPr>
          <w:sz w:val="22"/>
          <w:szCs w:val="22"/>
        </w:rPr>
      </w:pPr>
      <w:r w:rsidRPr="5B877241">
        <w:rPr>
          <w:sz w:val="22"/>
          <w:szCs w:val="22"/>
        </w:rPr>
        <w:lastRenderedPageBreak/>
        <w:t xml:space="preserve">Reviewed:   </w:t>
      </w:r>
      <w:r w:rsidR="1321FFA6" w:rsidRPr="5B877241">
        <w:rPr>
          <w:sz w:val="22"/>
          <w:szCs w:val="22"/>
        </w:rPr>
        <w:t xml:space="preserve">October </w:t>
      </w:r>
      <w:r w:rsidRPr="5B877241">
        <w:rPr>
          <w:sz w:val="22"/>
          <w:szCs w:val="22"/>
        </w:rPr>
        <w:t>202</w:t>
      </w:r>
      <w:r w:rsidR="05DDF656" w:rsidRPr="5B877241">
        <w:rPr>
          <w:sz w:val="22"/>
          <w:szCs w:val="22"/>
        </w:rPr>
        <w:t>3</w:t>
      </w:r>
    </w:p>
    <w:p w14:paraId="7B42CD2B" w14:textId="56E415AE" w:rsidR="000061E8" w:rsidRPr="007461C2" w:rsidRDefault="000061E8" w:rsidP="0077248A">
      <w:pPr>
        <w:jc w:val="right"/>
        <w:rPr>
          <w:sz w:val="22"/>
          <w:szCs w:val="22"/>
        </w:rPr>
      </w:pPr>
      <w:r w:rsidRPr="5B877241">
        <w:rPr>
          <w:sz w:val="22"/>
          <w:szCs w:val="22"/>
        </w:rPr>
        <w:t xml:space="preserve">Date of next review: </w:t>
      </w:r>
      <w:r w:rsidR="7CB98BE5" w:rsidRPr="5B877241">
        <w:rPr>
          <w:sz w:val="22"/>
          <w:szCs w:val="22"/>
        </w:rPr>
        <w:t xml:space="preserve">October </w:t>
      </w:r>
      <w:r w:rsidRPr="5B877241">
        <w:rPr>
          <w:sz w:val="22"/>
          <w:szCs w:val="22"/>
        </w:rPr>
        <w:t>202</w:t>
      </w:r>
      <w:r w:rsidR="20FFD51B" w:rsidRPr="5B877241">
        <w:rPr>
          <w:sz w:val="22"/>
          <w:szCs w:val="22"/>
        </w:rPr>
        <w:t>4</w:t>
      </w:r>
    </w:p>
    <w:p w14:paraId="4CC5E188" w14:textId="77777777" w:rsidR="000061E8" w:rsidRPr="007461C2" w:rsidRDefault="000061E8" w:rsidP="000061E8">
      <w:pPr>
        <w:jc w:val="both"/>
        <w:rPr>
          <w:sz w:val="22"/>
          <w:szCs w:val="22"/>
        </w:rPr>
      </w:pPr>
    </w:p>
    <w:p w14:paraId="5E6A026F" w14:textId="77777777" w:rsidR="000061E8" w:rsidRPr="007461C2" w:rsidRDefault="000061E8" w:rsidP="000061E8">
      <w:pPr>
        <w:jc w:val="both"/>
        <w:rPr>
          <w:sz w:val="22"/>
          <w:szCs w:val="22"/>
        </w:rPr>
      </w:pPr>
    </w:p>
    <w:p w14:paraId="23EC48F9" w14:textId="77777777" w:rsidR="000061E8" w:rsidRPr="000243AB" w:rsidRDefault="000061E8" w:rsidP="000061E8">
      <w:pPr>
        <w:jc w:val="both"/>
        <w:rPr>
          <w:rStyle w:val="SubtleReference"/>
        </w:rPr>
      </w:pPr>
      <w:r w:rsidRPr="000243AB">
        <w:rPr>
          <w:rStyle w:val="SubtleReference"/>
        </w:rPr>
        <w:t>REFERENCES and Useful Links</w:t>
      </w:r>
    </w:p>
    <w:p w14:paraId="3AB83A78" w14:textId="77777777" w:rsidR="000061E8" w:rsidRPr="007461C2" w:rsidRDefault="000061E8" w:rsidP="000061E8">
      <w:pPr>
        <w:jc w:val="both"/>
        <w:rPr>
          <w:sz w:val="22"/>
          <w:szCs w:val="22"/>
        </w:rPr>
      </w:pPr>
    </w:p>
    <w:p w14:paraId="6C8BBD50" w14:textId="71BBBEBD" w:rsidR="000061E8" w:rsidRPr="007461C2" w:rsidRDefault="000061E8" w:rsidP="000243AB">
      <w:pPr>
        <w:rPr>
          <w:sz w:val="22"/>
          <w:szCs w:val="22"/>
        </w:rPr>
      </w:pPr>
      <w:r w:rsidRPr="007461C2">
        <w:rPr>
          <w:sz w:val="22"/>
          <w:szCs w:val="22"/>
        </w:rPr>
        <w:t>Department for Education (2014). Statutory Framework for the Early Years Foundation Stage. Runcorn: Department for Education.</w:t>
      </w:r>
    </w:p>
    <w:p w14:paraId="74F2F454" w14:textId="418D1DF7" w:rsidR="000061E8" w:rsidRPr="007461C2" w:rsidRDefault="00000000" w:rsidP="000061E8">
      <w:pPr>
        <w:jc w:val="both"/>
        <w:rPr>
          <w:sz w:val="22"/>
          <w:szCs w:val="22"/>
        </w:rPr>
      </w:pPr>
      <w:hyperlink r:id="rId14" w:history="1">
        <w:r w:rsidR="000061E8" w:rsidRPr="007461C2">
          <w:rPr>
            <w:sz w:val="22"/>
            <w:szCs w:val="22"/>
          </w:rPr>
          <w:t>https://www.gov.uk/government/uploads/system/uploads/attachment_data/file/335133/PRIMARY_national_curriculum_220714.pdf</w:t>
        </w:r>
      </w:hyperlink>
      <w:r w:rsidR="000061E8" w:rsidRPr="007461C2">
        <w:rPr>
          <w:sz w:val="22"/>
          <w:szCs w:val="22"/>
        </w:rPr>
        <w:t xml:space="preserve">)   </w:t>
      </w:r>
    </w:p>
    <w:p w14:paraId="27BF01B1" w14:textId="0D6117D3" w:rsidR="000061E8" w:rsidRPr="007461C2" w:rsidRDefault="000061E8" w:rsidP="000061E8">
      <w:pPr>
        <w:jc w:val="both"/>
        <w:rPr>
          <w:sz w:val="22"/>
          <w:szCs w:val="22"/>
        </w:rPr>
      </w:pPr>
      <w:r w:rsidRPr="007461C2">
        <w:rPr>
          <w:sz w:val="22"/>
          <w:szCs w:val="22"/>
        </w:rPr>
        <w:t>Pace Planning and Assessment Policy</w:t>
      </w:r>
    </w:p>
    <w:p w14:paraId="4715CE1B" w14:textId="534CE5F7" w:rsidR="000061E8" w:rsidRDefault="000061E8" w:rsidP="00776FD4">
      <w:pPr>
        <w:pStyle w:val="Heading1"/>
        <w:rPr>
          <w:sz w:val="22"/>
          <w:szCs w:val="22"/>
        </w:rPr>
      </w:pPr>
      <w:bookmarkStart w:id="285" w:name="_Toc128409680"/>
      <w:bookmarkStart w:id="286" w:name="_Toc128425452"/>
      <w:bookmarkStart w:id="287" w:name="_Toc128425522"/>
      <w:bookmarkStart w:id="288" w:name="_Toc128943726"/>
      <w:r w:rsidRPr="007461C2">
        <w:rPr>
          <w:sz w:val="22"/>
          <w:szCs w:val="22"/>
        </w:rPr>
        <w:t>APPENDICES</w:t>
      </w:r>
      <w:bookmarkEnd w:id="285"/>
      <w:bookmarkEnd w:id="286"/>
      <w:bookmarkEnd w:id="287"/>
      <w:bookmarkEnd w:id="288"/>
    </w:p>
    <w:p w14:paraId="6B1441FC" w14:textId="77777777" w:rsidR="00776FD4" w:rsidRPr="00776FD4" w:rsidRDefault="00776FD4" w:rsidP="00776FD4"/>
    <w:p w14:paraId="0CFA46CD" w14:textId="3691A406" w:rsidR="000061E8" w:rsidRPr="00776FD4" w:rsidRDefault="000061E8" w:rsidP="007C066E">
      <w:pPr>
        <w:numPr>
          <w:ilvl w:val="0"/>
          <w:numId w:val="15"/>
        </w:numPr>
        <w:spacing w:after="0" w:line="240" w:lineRule="auto"/>
        <w:jc w:val="both"/>
        <w:rPr>
          <w:sz w:val="22"/>
          <w:szCs w:val="22"/>
        </w:rPr>
      </w:pPr>
      <w:r w:rsidRPr="007461C2">
        <w:rPr>
          <w:sz w:val="22"/>
          <w:szCs w:val="22"/>
        </w:rPr>
        <w:t>What is Conductive Education?</w:t>
      </w:r>
    </w:p>
    <w:p w14:paraId="344DC3D2" w14:textId="2DA674B9" w:rsidR="0077248A" w:rsidRPr="00776FD4" w:rsidRDefault="000061E8" w:rsidP="007C066E">
      <w:pPr>
        <w:numPr>
          <w:ilvl w:val="0"/>
          <w:numId w:val="15"/>
        </w:numPr>
        <w:spacing w:after="0" w:line="240" w:lineRule="auto"/>
        <w:jc w:val="both"/>
        <w:rPr>
          <w:sz w:val="22"/>
          <w:szCs w:val="22"/>
        </w:rPr>
      </w:pPr>
      <w:r w:rsidRPr="007461C2">
        <w:rPr>
          <w:sz w:val="22"/>
          <w:szCs w:val="22"/>
        </w:rPr>
        <w:t>EYFS Areas of Learning</w:t>
      </w:r>
    </w:p>
    <w:p w14:paraId="2399D63F" w14:textId="30C3A903" w:rsidR="000061E8" w:rsidRPr="007461C2" w:rsidRDefault="000061E8" w:rsidP="00776FD4">
      <w:pPr>
        <w:pStyle w:val="TOCHeading"/>
      </w:pPr>
      <w:r w:rsidRPr="007461C2">
        <w:br w:type="page"/>
      </w:r>
      <w:r w:rsidRPr="007461C2">
        <w:lastRenderedPageBreak/>
        <w:t>APPENDIX 1</w:t>
      </w:r>
    </w:p>
    <w:p w14:paraId="5FBCEECD" w14:textId="77777777" w:rsidR="000061E8" w:rsidRPr="007461C2" w:rsidRDefault="000061E8" w:rsidP="000061E8">
      <w:pPr>
        <w:ind w:left="-142"/>
        <w:rPr>
          <w:sz w:val="22"/>
          <w:szCs w:val="22"/>
        </w:rPr>
      </w:pPr>
    </w:p>
    <w:p w14:paraId="6E2205FD" w14:textId="77777777" w:rsidR="000061E8" w:rsidRPr="007461C2" w:rsidRDefault="000061E8" w:rsidP="007F51B8">
      <w:pPr>
        <w:pStyle w:val="Heading2"/>
        <w:rPr>
          <w:sz w:val="22"/>
          <w:szCs w:val="22"/>
        </w:rPr>
      </w:pPr>
      <w:bookmarkStart w:id="289" w:name="_Toc128409681"/>
      <w:bookmarkStart w:id="290" w:name="_Toc128425453"/>
      <w:bookmarkStart w:id="291" w:name="_Toc128425523"/>
      <w:r w:rsidRPr="007461C2">
        <w:rPr>
          <w:sz w:val="22"/>
          <w:szCs w:val="22"/>
        </w:rPr>
        <w:t>What is Conductive Education?</w:t>
      </w:r>
      <w:bookmarkEnd w:id="289"/>
      <w:bookmarkEnd w:id="290"/>
      <w:bookmarkEnd w:id="291"/>
    </w:p>
    <w:p w14:paraId="2A4C9ABF" w14:textId="77777777" w:rsidR="000061E8" w:rsidRPr="007461C2" w:rsidRDefault="000061E8" w:rsidP="000061E8">
      <w:pPr>
        <w:ind w:left="-142"/>
        <w:rPr>
          <w:sz w:val="22"/>
          <w:szCs w:val="22"/>
        </w:rPr>
      </w:pPr>
    </w:p>
    <w:p w14:paraId="57D95126" w14:textId="77777777" w:rsidR="000061E8" w:rsidRPr="007461C2" w:rsidRDefault="000061E8" w:rsidP="000061E8">
      <w:pPr>
        <w:ind w:left="-142"/>
        <w:rPr>
          <w:sz w:val="22"/>
          <w:szCs w:val="22"/>
        </w:rPr>
      </w:pPr>
      <w:r w:rsidRPr="007461C2">
        <w:rPr>
          <w:sz w:val="22"/>
          <w:szCs w:val="22"/>
        </w:rPr>
        <w:t>Conductive Education is an education system for children and adults with motor disorders.  It is neither a therapy, treatment nor cure.  It recognises motor disorders as chronic conditions, which result in problems of learning or re-learning which will respond to appropriate teaching.  It recognises that each person’s own “</w:t>
      </w:r>
      <w:proofErr w:type="gramStart"/>
      <w:r w:rsidRPr="007461C2">
        <w:rPr>
          <w:sz w:val="22"/>
          <w:szCs w:val="22"/>
        </w:rPr>
        <w:t>will to</w:t>
      </w:r>
      <w:proofErr w:type="gramEnd"/>
      <w:r w:rsidRPr="007461C2">
        <w:rPr>
          <w:sz w:val="22"/>
          <w:szCs w:val="22"/>
        </w:rPr>
        <w:t xml:space="preserve"> do”; their intrinsic motivation is crucial for any real learning.  The founder of Conductive Education said that “children and adults with motor impairments must learn to modify their abnormal stereotyped ways of </w:t>
      </w:r>
      <w:proofErr w:type="gramStart"/>
      <w:r w:rsidRPr="007461C2">
        <w:rPr>
          <w:sz w:val="22"/>
          <w:szCs w:val="22"/>
        </w:rPr>
        <w:t>moving, and</w:t>
      </w:r>
      <w:proofErr w:type="gramEnd"/>
      <w:r w:rsidRPr="007461C2">
        <w:rPr>
          <w:sz w:val="22"/>
          <w:szCs w:val="22"/>
        </w:rPr>
        <w:t xml:space="preserve"> gain new motor skills in just the same way we all learn, by wanting to learn in the first place, by being taught how to do something, and then being given plenty of opportunities to repeat and practice the skills”.</w:t>
      </w:r>
    </w:p>
    <w:p w14:paraId="470B0EBF" w14:textId="77777777" w:rsidR="000061E8" w:rsidRPr="007461C2" w:rsidRDefault="000061E8" w:rsidP="000061E8">
      <w:pPr>
        <w:ind w:left="-142"/>
        <w:rPr>
          <w:sz w:val="22"/>
          <w:szCs w:val="22"/>
        </w:rPr>
      </w:pPr>
    </w:p>
    <w:p w14:paraId="0E419D77" w14:textId="77777777" w:rsidR="000061E8" w:rsidRPr="007461C2" w:rsidRDefault="000061E8" w:rsidP="000061E8">
      <w:pPr>
        <w:ind w:left="-142"/>
        <w:rPr>
          <w:sz w:val="22"/>
          <w:szCs w:val="22"/>
        </w:rPr>
      </w:pPr>
      <w:r w:rsidRPr="007461C2">
        <w:rPr>
          <w:sz w:val="22"/>
          <w:szCs w:val="22"/>
        </w:rPr>
        <w:t>Both the philosophy and practice of Conductive Education therefore looks at the factors that influence learning and attempts to set up the “ideal” learning environment.  The outcomes, although recognizing and working alongside the medical professions, are fundamentally psychological, with the ultimate aim of creating a ‘can-do’, problem-solving person.  Conductive Education aims to create autonomous learners who go on to learn, adapt and develop under their own direction (referred to as ‘</w:t>
      </w:r>
      <w:proofErr w:type="spellStart"/>
      <w:r w:rsidRPr="007461C2">
        <w:rPr>
          <w:sz w:val="22"/>
          <w:szCs w:val="22"/>
        </w:rPr>
        <w:t>orthofunction</w:t>
      </w:r>
      <w:proofErr w:type="spellEnd"/>
      <w:r w:rsidRPr="007461C2">
        <w:rPr>
          <w:sz w:val="22"/>
          <w:szCs w:val="22"/>
        </w:rPr>
        <w:t>’).  The individual learns how to overcome the problems he/she encounters with movement and functional skills in everyday life.  Teaching someone how to go about solving motor difficulties gives them the ownership of their own success.  There is an often-used quote from Peto:</w:t>
      </w:r>
    </w:p>
    <w:p w14:paraId="06429D2D" w14:textId="77777777" w:rsidR="000061E8" w:rsidRPr="007461C2" w:rsidRDefault="000061E8" w:rsidP="000061E8">
      <w:pPr>
        <w:ind w:left="-142"/>
        <w:rPr>
          <w:sz w:val="22"/>
          <w:szCs w:val="22"/>
        </w:rPr>
      </w:pPr>
    </w:p>
    <w:p w14:paraId="44946AA4" w14:textId="77777777" w:rsidR="000061E8" w:rsidRPr="00776FD4" w:rsidRDefault="000061E8" w:rsidP="000061E8">
      <w:pPr>
        <w:ind w:left="-142"/>
        <w:jc w:val="center"/>
        <w:rPr>
          <w:b/>
          <w:bCs/>
          <w:sz w:val="22"/>
          <w:szCs w:val="22"/>
        </w:rPr>
      </w:pPr>
      <w:r w:rsidRPr="00776FD4">
        <w:rPr>
          <w:b/>
          <w:bCs/>
          <w:sz w:val="22"/>
          <w:szCs w:val="22"/>
        </w:rPr>
        <w:t xml:space="preserve">“Ask me not what I can do for a child with Cerebral </w:t>
      </w:r>
      <w:proofErr w:type="gramStart"/>
      <w:r w:rsidRPr="00776FD4">
        <w:rPr>
          <w:b/>
          <w:bCs/>
          <w:sz w:val="22"/>
          <w:szCs w:val="22"/>
        </w:rPr>
        <w:t>Palsy, but</w:t>
      </w:r>
      <w:proofErr w:type="gramEnd"/>
      <w:r w:rsidRPr="00776FD4">
        <w:rPr>
          <w:b/>
          <w:bCs/>
          <w:sz w:val="22"/>
          <w:szCs w:val="22"/>
        </w:rPr>
        <w:t xml:space="preserve"> ask what they can learn to do for themselves.”</w:t>
      </w:r>
    </w:p>
    <w:p w14:paraId="0CCBDE43" w14:textId="77777777" w:rsidR="000061E8" w:rsidRPr="007461C2" w:rsidRDefault="000061E8" w:rsidP="000061E8">
      <w:pPr>
        <w:ind w:left="-142"/>
        <w:jc w:val="center"/>
        <w:rPr>
          <w:sz w:val="22"/>
          <w:szCs w:val="22"/>
        </w:rPr>
      </w:pPr>
    </w:p>
    <w:p w14:paraId="041A6B2A" w14:textId="77777777" w:rsidR="000061E8" w:rsidRPr="007461C2" w:rsidRDefault="000061E8" w:rsidP="000061E8">
      <w:pPr>
        <w:ind w:left="-142"/>
        <w:rPr>
          <w:sz w:val="22"/>
          <w:szCs w:val="22"/>
        </w:rPr>
      </w:pPr>
      <w:r w:rsidRPr="007461C2">
        <w:rPr>
          <w:sz w:val="22"/>
          <w:szCs w:val="22"/>
        </w:rPr>
        <w:t>A “Positive Learning Environment” is an essential part of Conductive Education as is the knowledge and skills of the “Conductor” who receives a four year training in the philosophy and practice of Conductive Education.  The Conductor is the catalyst for the person’s own learning.  The Conductor must ensure continuity and consistency throughout the day both in the inspirational method of teaching and in the activity of the individual.  She/he must have the skills and personal abilities to be able to motivate children and adults to learn and to create the conditions in which learning can take place.  Learning in a group environment is fundamental to this process.</w:t>
      </w:r>
    </w:p>
    <w:p w14:paraId="048DCDED" w14:textId="77777777" w:rsidR="000061E8" w:rsidRPr="007461C2" w:rsidRDefault="000061E8" w:rsidP="000061E8">
      <w:pPr>
        <w:ind w:left="-142"/>
        <w:rPr>
          <w:sz w:val="22"/>
          <w:szCs w:val="22"/>
        </w:rPr>
      </w:pPr>
    </w:p>
    <w:p w14:paraId="4F21C242" w14:textId="77777777" w:rsidR="000061E8" w:rsidRPr="007461C2" w:rsidRDefault="000061E8" w:rsidP="000061E8">
      <w:pPr>
        <w:ind w:left="-142"/>
        <w:rPr>
          <w:sz w:val="22"/>
          <w:szCs w:val="22"/>
        </w:rPr>
      </w:pPr>
      <w:r w:rsidRPr="007461C2">
        <w:rPr>
          <w:sz w:val="22"/>
          <w:szCs w:val="22"/>
        </w:rPr>
        <w:lastRenderedPageBreak/>
        <w:t>Conductors are not, as sometimes stated, a combination of teacher, therapist, nurse etc, though they may at times deal with some of the issues dealt with by existing professions.  They are part of a new, pedagogic profession, with its own philosophy, techniques and ways of organizing their work.</w:t>
      </w:r>
    </w:p>
    <w:p w14:paraId="5D262A8D" w14:textId="77777777" w:rsidR="000061E8" w:rsidRPr="007461C2" w:rsidRDefault="000061E8" w:rsidP="000061E8">
      <w:pPr>
        <w:ind w:left="-142"/>
        <w:rPr>
          <w:sz w:val="22"/>
          <w:szCs w:val="22"/>
        </w:rPr>
      </w:pPr>
    </w:p>
    <w:p w14:paraId="1C3B557E" w14:textId="77777777" w:rsidR="000061E8" w:rsidRPr="007461C2" w:rsidRDefault="000061E8" w:rsidP="000061E8">
      <w:pPr>
        <w:ind w:left="-142"/>
        <w:rPr>
          <w:sz w:val="22"/>
          <w:szCs w:val="22"/>
        </w:rPr>
      </w:pPr>
      <w:r w:rsidRPr="007461C2">
        <w:rPr>
          <w:sz w:val="22"/>
          <w:szCs w:val="22"/>
        </w:rPr>
        <w:t>Conductive Education uses its own specialist equipment, which serves many purposes (e.g. slatted wooden furniture to help give the children feedback as to how they’re sitting, lying etc; grasp bars help the children to hold with their hands and fix their body in midline, etc).  Conductive Education rarely uses highly supportive and specialist equipment and aids, with the exception being walking aids such as sticks or walkers.  However, each child’s needs are different, and change with age and growth, therefore their equipment needs are under regular review.</w:t>
      </w:r>
    </w:p>
    <w:p w14:paraId="2B4B7653" w14:textId="77777777" w:rsidR="000061E8" w:rsidRPr="007461C2" w:rsidRDefault="000061E8" w:rsidP="000061E8">
      <w:pPr>
        <w:ind w:left="-142"/>
        <w:rPr>
          <w:b/>
          <w:bCs/>
          <w:sz w:val="22"/>
          <w:szCs w:val="22"/>
        </w:rPr>
      </w:pPr>
    </w:p>
    <w:p w14:paraId="72680F03" w14:textId="73FEB76F" w:rsidR="000061E8" w:rsidRPr="00776FD4" w:rsidRDefault="000061E8" w:rsidP="00776FD4">
      <w:pPr>
        <w:ind w:left="-142"/>
        <w:rPr>
          <w:b/>
          <w:bCs/>
          <w:sz w:val="22"/>
          <w:szCs w:val="22"/>
        </w:rPr>
      </w:pPr>
      <w:r w:rsidRPr="007461C2">
        <w:rPr>
          <w:b/>
          <w:bCs/>
          <w:sz w:val="22"/>
          <w:szCs w:val="22"/>
        </w:rPr>
        <w:t>Where did Conductive Education originally come from?</w:t>
      </w:r>
    </w:p>
    <w:p w14:paraId="1D14DB0E" w14:textId="77777777" w:rsidR="000061E8" w:rsidRPr="007461C2" w:rsidRDefault="000061E8" w:rsidP="000061E8">
      <w:pPr>
        <w:ind w:left="-142"/>
        <w:rPr>
          <w:sz w:val="22"/>
          <w:szCs w:val="22"/>
        </w:rPr>
      </w:pPr>
      <w:r w:rsidRPr="007461C2">
        <w:rPr>
          <w:sz w:val="22"/>
          <w:szCs w:val="22"/>
        </w:rPr>
        <w:t xml:space="preserve">Conductive Education developed from the work of Austrian-Hungarian physician Andras Peto who in the 1920s and 1930s, in Vienna, developed an approach to chronically sick patients that encouraged them to take their lives in their own hands and get on with life (see </w:t>
      </w:r>
      <w:proofErr w:type="spellStart"/>
      <w:r w:rsidRPr="007461C2">
        <w:rPr>
          <w:sz w:val="22"/>
          <w:szCs w:val="22"/>
        </w:rPr>
        <w:t>Lische</w:t>
      </w:r>
      <w:proofErr w:type="spellEnd"/>
      <w:r w:rsidRPr="007461C2">
        <w:rPr>
          <w:sz w:val="22"/>
          <w:szCs w:val="22"/>
        </w:rPr>
        <w:t xml:space="preserve"> </w:t>
      </w:r>
      <w:proofErr w:type="spellStart"/>
      <w:r w:rsidRPr="007461C2">
        <w:rPr>
          <w:sz w:val="22"/>
          <w:szCs w:val="22"/>
        </w:rPr>
        <w:t>Heilung</w:t>
      </w:r>
      <w:proofErr w:type="spellEnd"/>
      <w:r w:rsidRPr="007461C2">
        <w:rPr>
          <w:sz w:val="22"/>
          <w:szCs w:val="22"/>
        </w:rPr>
        <w:t>, or ‘healing of the soul’).  From the late forties till his death in 1967 he worked in Budapest with adults and children with motor disorders, describing his approach as ‘conductive pedagogy’.</w:t>
      </w:r>
    </w:p>
    <w:p w14:paraId="44247064" w14:textId="77777777" w:rsidR="000061E8" w:rsidRPr="007461C2" w:rsidRDefault="000061E8" w:rsidP="000061E8">
      <w:pPr>
        <w:ind w:left="-142"/>
        <w:rPr>
          <w:sz w:val="22"/>
          <w:szCs w:val="22"/>
        </w:rPr>
      </w:pPr>
    </w:p>
    <w:p w14:paraId="44F89108" w14:textId="77777777" w:rsidR="000061E8" w:rsidRPr="007461C2" w:rsidRDefault="000061E8" w:rsidP="000061E8">
      <w:pPr>
        <w:ind w:left="-142"/>
        <w:rPr>
          <w:sz w:val="22"/>
          <w:szCs w:val="22"/>
        </w:rPr>
      </w:pPr>
      <w:r w:rsidRPr="007461C2">
        <w:rPr>
          <w:sz w:val="22"/>
          <w:szCs w:val="22"/>
        </w:rPr>
        <w:t>Peto’s practice was continued at the State Institute for Motor Disorders which he had founded and which was renamed the Peto Institute in his honour in 1985, under the direction of his pupil, Maria Hari.</w:t>
      </w:r>
    </w:p>
    <w:p w14:paraId="0EE0BE8B" w14:textId="77777777" w:rsidR="000061E8" w:rsidRPr="007461C2" w:rsidRDefault="000061E8" w:rsidP="000061E8">
      <w:pPr>
        <w:ind w:left="-142"/>
        <w:rPr>
          <w:sz w:val="22"/>
          <w:szCs w:val="22"/>
        </w:rPr>
      </w:pPr>
    </w:p>
    <w:p w14:paraId="5EFA9DC8" w14:textId="77777777" w:rsidR="000061E8" w:rsidRPr="007461C2" w:rsidRDefault="000061E8" w:rsidP="000061E8">
      <w:pPr>
        <w:ind w:left="-142"/>
        <w:rPr>
          <w:sz w:val="22"/>
          <w:szCs w:val="22"/>
        </w:rPr>
      </w:pPr>
      <w:r w:rsidRPr="007461C2">
        <w:rPr>
          <w:sz w:val="22"/>
          <w:szCs w:val="22"/>
        </w:rPr>
        <w:t>Peto’s work with motor disorders was described in professional journals in English and in German from the mid-sixties but widespread interest did not begin till the mid-eighties following a BBC television documentary.  Popular enthusiasm in the UK spread rapidly to Israel and Australasia, then to Germany and now to North America.  As yet this interest mainly concerns children with cerebral palsy.</w:t>
      </w:r>
    </w:p>
    <w:p w14:paraId="4F83DFD7" w14:textId="77777777" w:rsidR="000061E8" w:rsidRPr="007461C2" w:rsidRDefault="000061E8" w:rsidP="000061E8">
      <w:pPr>
        <w:ind w:left="-142"/>
        <w:rPr>
          <w:sz w:val="22"/>
          <w:szCs w:val="22"/>
        </w:rPr>
      </w:pPr>
    </w:p>
    <w:p w14:paraId="112F2150" w14:textId="77777777" w:rsidR="000061E8" w:rsidRPr="007461C2" w:rsidRDefault="000061E8" w:rsidP="000061E8">
      <w:pPr>
        <w:ind w:left="-142"/>
        <w:rPr>
          <w:sz w:val="22"/>
          <w:szCs w:val="22"/>
        </w:rPr>
      </w:pPr>
      <w:r w:rsidRPr="007461C2">
        <w:rPr>
          <w:sz w:val="22"/>
          <w:szCs w:val="22"/>
        </w:rPr>
        <w:t>There are now few countries with services for children with cerebral palsy where there are not individuals and groups working to establish Conductive Education.</w:t>
      </w:r>
    </w:p>
    <w:p w14:paraId="261C9628" w14:textId="56407319" w:rsidR="000061E8" w:rsidRPr="00776FD4" w:rsidRDefault="000061E8" w:rsidP="00776FD4">
      <w:pPr>
        <w:pStyle w:val="TOCHeading"/>
      </w:pPr>
      <w:r w:rsidRPr="00776FD4">
        <w:lastRenderedPageBreak/>
        <w:t>APPENDIX 2</w:t>
      </w:r>
    </w:p>
    <w:p w14:paraId="31B9309C" w14:textId="77777777" w:rsidR="000061E8" w:rsidRPr="007461C2" w:rsidRDefault="000061E8" w:rsidP="000061E8">
      <w:pPr>
        <w:jc w:val="right"/>
        <w:rPr>
          <w:sz w:val="22"/>
          <w:szCs w:val="22"/>
        </w:rPr>
      </w:pPr>
    </w:p>
    <w:p w14:paraId="288A8D5E" w14:textId="77777777" w:rsidR="000061E8" w:rsidRPr="007461C2" w:rsidRDefault="000061E8" w:rsidP="007F51B8">
      <w:pPr>
        <w:pStyle w:val="Heading2"/>
        <w:rPr>
          <w:sz w:val="22"/>
          <w:szCs w:val="22"/>
        </w:rPr>
      </w:pPr>
      <w:bookmarkStart w:id="292" w:name="_Toc128409682"/>
      <w:bookmarkStart w:id="293" w:name="_Toc128425454"/>
      <w:bookmarkStart w:id="294" w:name="_Toc128425524"/>
      <w:r w:rsidRPr="007461C2">
        <w:rPr>
          <w:sz w:val="22"/>
          <w:szCs w:val="22"/>
        </w:rPr>
        <w:t>EYFS Areas of learning</w:t>
      </w:r>
      <w:bookmarkEnd w:id="292"/>
      <w:bookmarkEnd w:id="293"/>
      <w:bookmarkEnd w:id="294"/>
    </w:p>
    <w:p w14:paraId="665E0791" w14:textId="77777777" w:rsidR="000061E8" w:rsidRPr="007461C2" w:rsidRDefault="000061E8" w:rsidP="000061E8">
      <w:pPr>
        <w:jc w:val="both"/>
        <w:rPr>
          <w:sz w:val="22"/>
          <w:szCs w:val="22"/>
        </w:rPr>
      </w:pPr>
    </w:p>
    <w:p w14:paraId="211C0949" w14:textId="4DC6949F" w:rsidR="000061E8" w:rsidRPr="007461C2" w:rsidRDefault="000061E8" w:rsidP="000061E8">
      <w:pPr>
        <w:jc w:val="both"/>
        <w:rPr>
          <w:sz w:val="22"/>
          <w:szCs w:val="22"/>
        </w:rPr>
      </w:pPr>
      <w:r w:rsidRPr="007461C2">
        <w:rPr>
          <w:sz w:val="22"/>
          <w:szCs w:val="22"/>
        </w:rPr>
        <w:t xml:space="preserve">“There are seven areas of learning and development that must shape educational programmes in early years settings. All areas of learning and development are important and inter-connected. Three areas are particularly crucial for igniting children’s curiosity and enthusiasm for learning, and for building their capacity to learn, form relationships and thrive. These three areas, the prime areas, are: </w:t>
      </w:r>
    </w:p>
    <w:p w14:paraId="5F9A59AD" w14:textId="2205C3F9" w:rsidR="000061E8" w:rsidRPr="007461C2" w:rsidRDefault="000061E8" w:rsidP="000061E8">
      <w:pPr>
        <w:jc w:val="both"/>
        <w:rPr>
          <w:sz w:val="22"/>
          <w:szCs w:val="22"/>
        </w:rPr>
      </w:pPr>
      <w:r w:rsidRPr="007461C2">
        <w:rPr>
          <w:sz w:val="22"/>
          <w:szCs w:val="22"/>
        </w:rPr>
        <w:t>• Commun</w:t>
      </w:r>
      <w:r w:rsidR="0077248A" w:rsidRPr="007461C2">
        <w:rPr>
          <w:sz w:val="22"/>
          <w:szCs w:val="22"/>
        </w:rPr>
        <w:t>i</w:t>
      </w:r>
      <w:r w:rsidRPr="007461C2">
        <w:rPr>
          <w:sz w:val="22"/>
          <w:szCs w:val="22"/>
        </w:rPr>
        <w:t xml:space="preserve">cation and </w:t>
      </w:r>
      <w:proofErr w:type="gramStart"/>
      <w:r w:rsidRPr="007461C2">
        <w:rPr>
          <w:sz w:val="22"/>
          <w:szCs w:val="22"/>
        </w:rPr>
        <w:t>language;</w:t>
      </w:r>
      <w:proofErr w:type="gramEnd"/>
      <w:r w:rsidRPr="007461C2">
        <w:rPr>
          <w:sz w:val="22"/>
          <w:szCs w:val="22"/>
        </w:rPr>
        <w:t xml:space="preserve"> </w:t>
      </w:r>
    </w:p>
    <w:p w14:paraId="259CD411" w14:textId="7959BA7A" w:rsidR="000061E8" w:rsidRPr="007461C2" w:rsidRDefault="000061E8" w:rsidP="000061E8">
      <w:pPr>
        <w:jc w:val="both"/>
        <w:rPr>
          <w:sz w:val="22"/>
          <w:szCs w:val="22"/>
        </w:rPr>
      </w:pPr>
      <w:r w:rsidRPr="007461C2">
        <w:rPr>
          <w:sz w:val="22"/>
          <w:szCs w:val="22"/>
        </w:rPr>
        <w:t xml:space="preserve">• Physical development; and </w:t>
      </w:r>
    </w:p>
    <w:p w14:paraId="32F4A9B5" w14:textId="4E38F9AA" w:rsidR="000061E8" w:rsidRPr="007461C2" w:rsidRDefault="000061E8" w:rsidP="000061E8">
      <w:pPr>
        <w:jc w:val="both"/>
        <w:rPr>
          <w:sz w:val="22"/>
          <w:szCs w:val="22"/>
        </w:rPr>
      </w:pPr>
      <w:r w:rsidRPr="007461C2">
        <w:rPr>
          <w:sz w:val="22"/>
          <w:szCs w:val="22"/>
        </w:rPr>
        <w:t xml:space="preserve">• Personal, social and emotional development. </w:t>
      </w:r>
    </w:p>
    <w:p w14:paraId="1FED30DF" w14:textId="67C5B411" w:rsidR="000061E8" w:rsidRPr="007461C2" w:rsidRDefault="000061E8" w:rsidP="000061E8">
      <w:pPr>
        <w:jc w:val="both"/>
        <w:rPr>
          <w:sz w:val="22"/>
          <w:szCs w:val="22"/>
        </w:rPr>
      </w:pPr>
      <w:r w:rsidRPr="007461C2">
        <w:rPr>
          <w:sz w:val="22"/>
          <w:szCs w:val="22"/>
        </w:rPr>
        <w:t xml:space="preserve">Providers must also support children in four specific areas, through which the three prime areas are strengthened and applied. The specific areas are: </w:t>
      </w:r>
    </w:p>
    <w:p w14:paraId="508C2841" w14:textId="791A2E8A" w:rsidR="000061E8" w:rsidRPr="007461C2" w:rsidRDefault="000061E8" w:rsidP="000061E8">
      <w:pPr>
        <w:jc w:val="both"/>
        <w:rPr>
          <w:sz w:val="22"/>
          <w:szCs w:val="22"/>
        </w:rPr>
      </w:pPr>
      <w:r w:rsidRPr="007461C2">
        <w:rPr>
          <w:sz w:val="22"/>
          <w:szCs w:val="22"/>
        </w:rPr>
        <w:t xml:space="preserve">• </w:t>
      </w:r>
      <w:proofErr w:type="gramStart"/>
      <w:r w:rsidRPr="007461C2">
        <w:rPr>
          <w:sz w:val="22"/>
          <w:szCs w:val="22"/>
        </w:rPr>
        <w:t>Literacy;</w:t>
      </w:r>
      <w:proofErr w:type="gramEnd"/>
      <w:r w:rsidRPr="007461C2">
        <w:rPr>
          <w:sz w:val="22"/>
          <w:szCs w:val="22"/>
        </w:rPr>
        <w:t xml:space="preserve"> </w:t>
      </w:r>
    </w:p>
    <w:p w14:paraId="5DF423EE" w14:textId="2C711FCD" w:rsidR="000061E8" w:rsidRPr="007461C2" w:rsidRDefault="000061E8" w:rsidP="000061E8">
      <w:pPr>
        <w:jc w:val="both"/>
        <w:rPr>
          <w:sz w:val="22"/>
          <w:szCs w:val="22"/>
        </w:rPr>
      </w:pPr>
      <w:r w:rsidRPr="007461C2">
        <w:rPr>
          <w:sz w:val="22"/>
          <w:szCs w:val="22"/>
        </w:rPr>
        <w:t xml:space="preserve">• </w:t>
      </w:r>
      <w:proofErr w:type="gramStart"/>
      <w:r w:rsidRPr="007461C2">
        <w:rPr>
          <w:sz w:val="22"/>
          <w:szCs w:val="22"/>
        </w:rPr>
        <w:t>Mathematics;</w:t>
      </w:r>
      <w:proofErr w:type="gramEnd"/>
      <w:r w:rsidRPr="007461C2">
        <w:rPr>
          <w:sz w:val="22"/>
          <w:szCs w:val="22"/>
        </w:rPr>
        <w:t xml:space="preserve"> </w:t>
      </w:r>
    </w:p>
    <w:p w14:paraId="50973678" w14:textId="0AA52ED4" w:rsidR="000061E8" w:rsidRPr="007461C2" w:rsidRDefault="000061E8" w:rsidP="000061E8">
      <w:pPr>
        <w:jc w:val="both"/>
        <w:rPr>
          <w:sz w:val="22"/>
          <w:szCs w:val="22"/>
        </w:rPr>
      </w:pPr>
      <w:r w:rsidRPr="007461C2">
        <w:rPr>
          <w:sz w:val="22"/>
          <w:szCs w:val="22"/>
        </w:rPr>
        <w:t xml:space="preserve">• Understanding the world; and </w:t>
      </w:r>
    </w:p>
    <w:p w14:paraId="00F5CD1B" w14:textId="20A48304" w:rsidR="000061E8" w:rsidRPr="007461C2" w:rsidRDefault="000061E8" w:rsidP="0077248A">
      <w:pPr>
        <w:jc w:val="both"/>
        <w:rPr>
          <w:sz w:val="22"/>
          <w:szCs w:val="22"/>
        </w:rPr>
      </w:pPr>
      <w:r w:rsidRPr="007461C2">
        <w:rPr>
          <w:sz w:val="22"/>
          <w:szCs w:val="22"/>
        </w:rPr>
        <w:t>• Expressive arts and design.”</w:t>
      </w:r>
    </w:p>
    <w:p w14:paraId="70CA2999" w14:textId="77777777" w:rsidR="000061E8" w:rsidRPr="007461C2" w:rsidRDefault="000061E8" w:rsidP="000061E8">
      <w:pPr>
        <w:jc w:val="center"/>
        <w:rPr>
          <w:sz w:val="22"/>
          <w:szCs w:val="22"/>
        </w:rPr>
      </w:pPr>
    </w:p>
    <w:p w14:paraId="16AAB38B" w14:textId="77777777" w:rsidR="000061E8" w:rsidRPr="007461C2" w:rsidRDefault="000061E8" w:rsidP="000061E8">
      <w:pPr>
        <w:jc w:val="center"/>
        <w:rPr>
          <w:sz w:val="22"/>
          <w:szCs w:val="22"/>
        </w:rPr>
      </w:pPr>
      <w:r w:rsidRPr="007461C2">
        <w:rPr>
          <w:sz w:val="22"/>
          <w:szCs w:val="22"/>
        </w:rPr>
        <w:t>Department for Education (2014). Statutory Framework for the Early Years Foundation Stage. </w:t>
      </w:r>
    </w:p>
    <w:p w14:paraId="2DB69C29" w14:textId="77777777" w:rsidR="000061E8" w:rsidRPr="007461C2" w:rsidRDefault="000061E8" w:rsidP="000061E8">
      <w:pPr>
        <w:jc w:val="center"/>
        <w:rPr>
          <w:sz w:val="22"/>
          <w:szCs w:val="22"/>
        </w:rPr>
      </w:pPr>
      <w:r w:rsidRPr="007461C2">
        <w:rPr>
          <w:sz w:val="22"/>
          <w:szCs w:val="22"/>
        </w:rPr>
        <w:t>Runcorn: Department for Education.</w:t>
      </w:r>
    </w:p>
    <w:p w14:paraId="5191A15E" w14:textId="77777777" w:rsidR="000061E8" w:rsidRPr="007461C2" w:rsidRDefault="000061E8" w:rsidP="000061E8">
      <w:pPr>
        <w:jc w:val="both"/>
        <w:rPr>
          <w:sz w:val="22"/>
          <w:szCs w:val="22"/>
        </w:rPr>
      </w:pPr>
    </w:p>
    <w:p w14:paraId="5AE87022" w14:textId="77777777" w:rsidR="000061E8" w:rsidRPr="007461C2" w:rsidRDefault="000061E8" w:rsidP="000061E8">
      <w:pPr>
        <w:jc w:val="both"/>
        <w:rPr>
          <w:sz w:val="22"/>
          <w:szCs w:val="22"/>
        </w:rPr>
      </w:pPr>
    </w:p>
    <w:p w14:paraId="2222B227" w14:textId="77777777" w:rsidR="000061E8" w:rsidRPr="007461C2" w:rsidRDefault="000061E8" w:rsidP="000061E8">
      <w:pPr>
        <w:jc w:val="both"/>
        <w:rPr>
          <w:sz w:val="22"/>
          <w:szCs w:val="22"/>
        </w:rPr>
      </w:pPr>
    </w:p>
    <w:p w14:paraId="281947EE" w14:textId="77777777" w:rsidR="000061E8" w:rsidRPr="007461C2" w:rsidRDefault="000061E8" w:rsidP="000061E8">
      <w:pPr>
        <w:jc w:val="both"/>
        <w:rPr>
          <w:sz w:val="22"/>
          <w:szCs w:val="22"/>
        </w:rPr>
      </w:pPr>
    </w:p>
    <w:p w14:paraId="11255757" w14:textId="77E39CE8" w:rsidR="005E03B2" w:rsidRPr="007461C2" w:rsidRDefault="005E03B2">
      <w:pPr>
        <w:rPr>
          <w:sz w:val="22"/>
          <w:szCs w:val="22"/>
        </w:rPr>
      </w:pPr>
    </w:p>
    <w:sectPr w:rsidR="005E03B2" w:rsidRPr="007461C2" w:rsidSect="00321D4B">
      <w:headerReference w:type="first" r:id="rId15"/>
      <w:pgSz w:w="11906" w:h="16838"/>
      <w:pgMar w:top="1440" w:right="1440" w:bottom="709" w:left="1440" w:header="708"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9A4E" w14:textId="77777777" w:rsidR="00641097" w:rsidRDefault="00641097" w:rsidP="005E03B2">
      <w:pPr>
        <w:spacing w:after="0" w:line="240" w:lineRule="auto"/>
      </w:pPr>
      <w:r>
        <w:separator/>
      </w:r>
    </w:p>
  </w:endnote>
  <w:endnote w:type="continuationSeparator" w:id="0">
    <w:p w14:paraId="038AC76C" w14:textId="77777777" w:rsidR="00641097" w:rsidRDefault="00641097" w:rsidP="005E03B2">
      <w:pPr>
        <w:spacing w:after="0" w:line="240" w:lineRule="auto"/>
      </w:pPr>
      <w:r>
        <w:continuationSeparator/>
      </w:r>
    </w:p>
  </w:endnote>
  <w:endnote w:type="continuationNotice" w:id="1">
    <w:p w14:paraId="71E00A22" w14:textId="77777777" w:rsidR="00641097" w:rsidRDefault="00641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DM Sans">
    <w:altName w:val="Cambria"/>
    <w:charset w:val="00"/>
    <w:family w:val="auto"/>
    <w:pitch w:val="variable"/>
    <w:sig w:usb0="8000002F" w:usb1="5000205B" w:usb2="00000000" w:usb3="00000000" w:csb0="00000093" w:csb1="00000000"/>
  </w:font>
  <w:font w:name="Syn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0C3F" w14:textId="77777777" w:rsidR="00641097" w:rsidRDefault="00641097" w:rsidP="005E03B2">
      <w:pPr>
        <w:spacing w:after="0" w:line="240" w:lineRule="auto"/>
      </w:pPr>
      <w:r>
        <w:separator/>
      </w:r>
    </w:p>
  </w:footnote>
  <w:footnote w:type="continuationSeparator" w:id="0">
    <w:p w14:paraId="362FEF8E" w14:textId="77777777" w:rsidR="00641097" w:rsidRDefault="00641097" w:rsidP="005E03B2">
      <w:pPr>
        <w:spacing w:after="0" w:line="240" w:lineRule="auto"/>
      </w:pPr>
      <w:r>
        <w:continuationSeparator/>
      </w:r>
    </w:p>
  </w:footnote>
  <w:footnote w:type="continuationNotice" w:id="1">
    <w:p w14:paraId="45C13F51" w14:textId="77777777" w:rsidR="00641097" w:rsidRDefault="00641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7A80" w14:textId="6C287965" w:rsidR="005E03B2" w:rsidRDefault="00FB095A" w:rsidP="005E03B2">
    <w:pPr>
      <w:pStyle w:val="Header"/>
    </w:pPr>
    <w:r>
      <w:rPr>
        <w:noProof/>
      </w:rPr>
      <mc:AlternateContent>
        <mc:Choice Requires="wps">
          <w:drawing>
            <wp:anchor distT="45720" distB="45720" distL="114300" distR="114300" simplePos="0" relativeHeight="251658241" behindDoc="0" locked="0" layoutInCell="1" allowOverlap="1" wp14:anchorId="4185EA30" wp14:editId="7765D4E2">
              <wp:simplePos x="0" y="0"/>
              <wp:positionH relativeFrom="page">
                <wp:posOffset>5977378</wp:posOffset>
              </wp:positionH>
              <wp:positionV relativeFrom="paragraph">
                <wp:posOffset>11108</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14:paraId="276C97F0" w14:textId="1EA2A714" w:rsidR="005E03B2" w:rsidRPr="005E03B2" w:rsidRDefault="005A7A10" w:rsidP="005E03B2">
                          <w:pPr>
                            <w:rPr>
                              <w:rFonts w:ascii="Syne" w:hAnsi="Syne"/>
                              <w:color w:val="6F2DBD" w:themeColor="text1"/>
                              <w:sz w:val="32"/>
                              <w:szCs w:val="32"/>
                              <w:lang w:val="en-US"/>
                            </w:rPr>
                          </w:pPr>
                          <w:r>
                            <w:rPr>
                              <w:rFonts w:ascii="Syne" w:hAnsi="Syne"/>
                              <w:color w:val="6F2DBD" w:themeColor="text1"/>
                              <w:sz w:val="32"/>
                              <w:szCs w:val="32"/>
                              <w:lang w:val="en-US"/>
                            </w:rPr>
                            <w:t>202</w:t>
                          </w:r>
                          <w:r w:rsidR="00FB095A">
                            <w:rPr>
                              <w:rFonts w:ascii="Syne" w:hAnsi="Syne"/>
                              <w:color w:val="6F2DBD" w:themeColor="text1"/>
                              <w:sz w:val="32"/>
                              <w:szCs w:val="32"/>
                              <w:lang w:val="en-US"/>
                            </w:rPr>
                            <w:t>3</w:t>
                          </w:r>
                          <w:r>
                            <w:rPr>
                              <w:rFonts w:ascii="Syne" w:hAnsi="Syne"/>
                              <w:color w:val="6F2DBD" w:themeColor="text1"/>
                              <w:sz w:val="32"/>
                              <w:szCs w:val="32"/>
                              <w:lang w:val="en-US"/>
                            </w:rPr>
                            <w:t>-202</w:t>
                          </w:r>
                          <w:r w:rsidR="00FB095A">
                            <w:rPr>
                              <w:rFonts w:ascii="Syne" w:hAnsi="Syne"/>
                              <w:color w:val="6F2DBD" w:themeColor="text1"/>
                              <w:sz w:val="32"/>
                              <w:szCs w:val="32"/>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5EA30" id="_x0000_t202" coordsize="21600,21600" o:spt="202" path="m,l,21600r21600,l21600,xe">
              <v:stroke joinstyle="miter"/>
              <v:path gradientshapeok="t" o:connecttype="rect"/>
            </v:shapetype>
            <v:shape id="Text Box 2" o:spid="_x0000_s1026" type="#_x0000_t202" style="position:absolute;margin-left:470.65pt;margin-top:.85pt;width:91.8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v3DAIAAPY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" stroked="f">
              <v:textbox>
                <w:txbxContent>
                  <w:p w14:paraId="276C97F0" w14:textId="1EA2A714" w:rsidR="005E03B2" w:rsidRPr="005E03B2" w:rsidRDefault="005A7A10" w:rsidP="005E03B2">
                    <w:pPr>
                      <w:rPr>
                        <w:rFonts w:ascii="Syne" w:hAnsi="Syne"/>
                        <w:color w:val="6F2DBD" w:themeColor="text1"/>
                        <w:sz w:val="32"/>
                        <w:szCs w:val="32"/>
                        <w:lang w:val="en-US"/>
                      </w:rPr>
                    </w:pPr>
                    <w:r>
                      <w:rPr>
                        <w:rFonts w:ascii="Syne" w:hAnsi="Syne"/>
                        <w:color w:val="6F2DBD" w:themeColor="text1"/>
                        <w:sz w:val="32"/>
                        <w:szCs w:val="32"/>
                        <w:lang w:val="en-US"/>
                      </w:rPr>
                      <w:t>202</w:t>
                    </w:r>
                    <w:r w:rsidR="00FB095A">
                      <w:rPr>
                        <w:rFonts w:ascii="Syne" w:hAnsi="Syne"/>
                        <w:color w:val="6F2DBD" w:themeColor="text1"/>
                        <w:sz w:val="32"/>
                        <w:szCs w:val="32"/>
                        <w:lang w:val="en-US"/>
                      </w:rPr>
                      <w:t>3</w:t>
                    </w:r>
                    <w:r>
                      <w:rPr>
                        <w:rFonts w:ascii="Syne" w:hAnsi="Syne"/>
                        <w:color w:val="6F2DBD" w:themeColor="text1"/>
                        <w:sz w:val="32"/>
                        <w:szCs w:val="32"/>
                        <w:lang w:val="en-US"/>
                      </w:rPr>
                      <w:t>-202</w:t>
                    </w:r>
                    <w:r w:rsidR="00FB095A">
                      <w:rPr>
                        <w:rFonts w:ascii="Syne" w:hAnsi="Syne"/>
                        <w:color w:val="6F2DBD" w:themeColor="text1"/>
                        <w:sz w:val="32"/>
                        <w:szCs w:val="32"/>
                        <w:lang w:val="en-US"/>
                      </w:rPr>
                      <w:t>4</w:t>
                    </w:r>
                  </w:p>
                </w:txbxContent>
              </v:textbox>
              <w10:wrap type="square" anchorx="page"/>
            </v:shape>
          </w:pict>
        </mc:Fallback>
      </mc:AlternateContent>
    </w:r>
    <w:r w:rsidR="00BA1F14">
      <w:rPr>
        <w:noProof/>
      </w:rPr>
      <mc:AlternateContent>
        <mc:Choice Requires="wps">
          <w:drawing>
            <wp:anchor distT="45720" distB="45720" distL="114300" distR="114300" simplePos="0" relativeHeight="251658240" behindDoc="0" locked="0" layoutInCell="1" allowOverlap="1" wp14:anchorId="519A6672" wp14:editId="5C30C525">
              <wp:simplePos x="0" y="0"/>
              <wp:positionH relativeFrom="margin">
                <wp:posOffset>2085975</wp:posOffset>
              </wp:positionH>
              <wp:positionV relativeFrom="paragraph">
                <wp:posOffset>7620</wp:posOffset>
              </wp:positionV>
              <wp:extent cx="3905250" cy="704215"/>
              <wp:effectExtent l="0" t="0" r="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704215"/>
                      </a:xfrm>
                      <a:prstGeom prst="rect">
                        <a:avLst/>
                      </a:prstGeom>
                      <a:solidFill>
                        <a:srgbClr val="FFFFFF"/>
                      </a:solidFill>
                      <a:ln w="9525">
                        <a:noFill/>
                        <a:miter lim="800000"/>
                        <a:headEnd/>
                        <a:tailEnd/>
                      </a:ln>
                    </wps:spPr>
                    <wps:txbx>
                      <w:txbxContent>
                        <w:p w14:paraId="7F040E75" w14:textId="428CF8DF" w:rsidR="005E03B2" w:rsidRPr="005E03B2" w:rsidRDefault="005A7A10" w:rsidP="005E03B2">
                          <w:pPr>
                            <w:rPr>
                              <w:rFonts w:ascii="Syne" w:hAnsi="Syne"/>
                              <w:sz w:val="32"/>
                              <w:szCs w:val="32"/>
                            </w:rPr>
                          </w:pPr>
                          <w:r>
                            <w:rPr>
                              <w:rFonts w:ascii="Syne" w:hAnsi="Syne"/>
                              <w:sz w:val="32"/>
                              <w:szCs w:val="32"/>
                            </w:rPr>
                            <w:t>Teaching and Learning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0E143B34">
            <v:shapetype id="_x0000_t202" coordsize="21600,21600" o:spt="202" path="m,l,21600r21600,l21600,xe" w14:anchorId="519A6672">
              <v:stroke joinstyle="miter"/>
              <v:path gradientshapeok="t" o:connecttype="rect"/>
            </v:shapetype>
            <v:shape id="Text Box 2" style="position:absolute;margin-left:164.25pt;margin-top:.6pt;width:307.5pt;height:55.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I6DAIAAPY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">
              <v:textbox>
                <w:txbxContent>
                  <w:p w:rsidRPr="005E03B2" w:rsidR="005E03B2" w:rsidP="005E03B2" w:rsidRDefault="005A7A10" w14:paraId="25CF0D89" w14:textId="428CF8DF">
                    <w:pPr>
                      <w:rPr>
                        <w:rFonts w:ascii="Syne" w:hAnsi="Syne"/>
                        <w:sz w:val="32"/>
                        <w:szCs w:val="32"/>
                      </w:rPr>
                    </w:pPr>
                    <w:r>
                      <w:rPr>
                        <w:rFonts w:ascii="Syne" w:hAnsi="Syne"/>
                        <w:sz w:val="32"/>
                        <w:szCs w:val="32"/>
                      </w:rPr>
                      <w:t>Teaching and Learning Policy</w:t>
                    </w:r>
                  </w:p>
                </w:txbxContent>
              </v:textbox>
              <w10:wrap type="square" anchorx="margin"/>
            </v:shape>
          </w:pict>
        </mc:Fallback>
      </mc:AlternateContent>
    </w:r>
    <w:r w:rsidR="005E03B2">
      <w:rPr>
        <w:noProof/>
      </w:rPr>
      <w:drawing>
        <wp:anchor distT="0" distB="0" distL="114300" distR="114300" simplePos="0" relativeHeight="251658242" behindDoc="0" locked="0" layoutInCell="1" allowOverlap="1" wp14:anchorId="3F5DC409" wp14:editId="579AECD5">
          <wp:simplePos x="0" y="0"/>
          <wp:positionH relativeFrom="margin">
            <wp:align>left</wp:align>
          </wp:positionH>
          <wp:positionV relativeFrom="paragraph">
            <wp:posOffset>-101724</wp:posOffset>
          </wp:positionV>
          <wp:extent cx="1320165" cy="44323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p>
  <w:p w14:paraId="616E668D" w14:textId="61D2BA1A"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D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5A5D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A7B151"/>
    <w:multiLevelType w:val="hybridMultilevel"/>
    <w:tmpl w:val="EFAE70A8"/>
    <w:lvl w:ilvl="0" w:tplc="50AA0D40">
      <w:start w:val="1"/>
      <w:numFmt w:val="bullet"/>
      <w:lvlText w:val=""/>
      <w:lvlJc w:val="left"/>
      <w:pPr>
        <w:ind w:left="720" w:hanging="360"/>
      </w:pPr>
      <w:rPr>
        <w:rFonts w:ascii="Symbol" w:hAnsi="Symbol" w:hint="default"/>
      </w:rPr>
    </w:lvl>
    <w:lvl w:ilvl="1" w:tplc="A78C3E44">
      <w:start w:val="1"/>
      <w:numFmt w:val="bullet"/>
      <w:lvlText w:val="o"/>
      <w:lvlJc w:val="left"/>
      <w:pPr>
        <w:ind w:left="1440" w:hanging="360"/>
      </w:pPr>
      <w:rPr>
        <w:rFonts w:ascii="Courier New" w:hAnsi="Courier New" w:hint="default"/>
      </w:rPr>
    </w:lvl>
    <w:lvl w:ilvl="2" w:tplc="31A4CF76">
      <w:start w:val="1"/>
      <w:numFmt w:val="bullet"/>
      <w:lvlText w:val=""/>
      <w:lvlJc w:val="left"/>
      <w:pPr>
        <w:ind w:left="2160" w:hanging="360"/>
      </w:pPr>
      <w:rPr>
        <w:rFonts w:ascii="Wingdings" w:hAnsi="Wingdings" w:hint="default"/>
      </w:rPr>
    </w:lvl>
    <w:lvl w:ilvl="3" w:tplc="920089A6">
      <w:start w:val="1"/>
      <w:numFmt w:val="bullet"/>
      <w:lvlText w:val=""/>
      <w:lvlJc w:val="left"/>
      <w:pPr>
        <w:ind w:left="2880" w:hanging="360"/>
      </w:pPr>
      <w:rPr>
        <w:rFonts w:ascii="Symbol" w:hAnsi="Symbol" w:hint="default"/>
      </w:rPr>
    </w:lvl>
    <w:lvl w:ilvl="4" w:tplc="0E2863AA">
      <w:start w:val="1"/>
      <w:numFmt w:val="bullet"/>
      <w:lvlText w:val="o"/>
      <w:lvlJc w:val="left"/>
      <w:pPr>
        <w:ind w:left="3600" w:hanging="360"/>
      </w:pPr>
      <w:rPr>
        <w:rFonts w:ascii="Courier New" w:hAnsi="Courier New" w:hint="default"/>
      </w:rPr>
    </w:lvl>
    <w:lvl w:ilvl="5" w:tplc="CC00907E">
      <w:start w:val="1"/>
      <w:numFmt w:val="bullet"/>
      <w:lvlText w:val=""/>
      <w:lvlJc w:val="left"/>
      <w:pPr>
        <w:ind w:left="4320" w:hanging="360"/>
      </w:pPr>
      <w:rPr>
        <w:rFonts w:ascii="Wingdings" w:hAnsi="Wingdings" w:hint="default"/>
      </w:rPr>
    </w:lvl>
    <w:lvl w:ilvl="6" w:tplc="BA8AB5E0">
      <w:start w:val="1"/>
      <w:numFmt w:val="bullet"/>
      <w:lvlText w:val=""/>
      <w:lvlJc w:val="left"/>
      <w:pPr>
        <w:ind w:left="5040" w:hanging="360"/>
      </w:pPr>
      <w:rPr>
        <w:rFonts w:ascii="Symbol" w:hAnsi="Symbol" w:hint="default"/>
      </w:rPr>
    </w:lvl>
    <w:lvl w:ilvl="7" w:tplc="F5C4220A">
      <w:start w:val="1"/>
      <w:numFmt w:val="bullet"/>
      <w:lvlText w:val="o"/>
      <w:lvlJc w:val="left"/>
      <w:pPr>
        <w:ind w:left="5760" w:hanging="360"/>
      </w:pPr>
      <w:rPr>
        <w:rFonts w:ascii="Courier New" w:hAnsi="Courier New" w:hint="default"/>
      </w:rPr>
    </w:lvl>
    <w:lvl w:ilvl="8" w:tplc="24867B02">
      <w:start w:val="1"/>
      <w:numFmt w:val="bullet"/>
      <w:lvlText w:val=""/>
      <w:lvlJc w:val="left"/>
      <w:pPr>
        <w:ind w:left="6480" w:hanging="360"/>
      </w:pPr>
      <w:rPr>
        <w:rFonts w:ascii="Wingdings" w:hAnsi="Wingdings" w:hint="default"/>
      </w:rPr>
    </w:lvl>
  </w:abstractNum>
  <w:abstractNum w:abstractNumId="3" w15:restartNumberingAfterBreak="0">
    <w:nsid w:val="0762625A"/>
    <w:multiLevelType w:val="hybridMultilevel"/>
    <w:tmpl w:val="D04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93548"/>
    <w:multiLevelType w:val="hybridMultilevel"/>
    <w:tmpl w:val="26225846"/>
    <w:lvl w:ilvl="0" w:tplc="FCC4880A">
      <w:start w:val="1"/>
      <w:numFmt w:val="bullet"/>
      <w:lvlText w:val=""/>
      <w:lvlJc w:val="left"/>
      <w:pPr>
        <w:ind w:left="720" w:hanging="360"/>
      </w:pPr>
      <w:rPr>
        <w:rFonts w:ascii="Symbol" w:hAnsi="Symbol" w:hint="default"/>
      </w:rPr>
    </w:lvl>
    <w:lvl w:ilvl="1" w:tplc="92E86EEE">
      <w:start w:val="1"/>
      <w:numFmt w:val="bullet"/>
      <w:lvlText w:val="o"/>
      <w:lvlJc w:val="left"/>
      <w:pPr>
        <w:ind w:left="1440" w:hanging="360"/>
      </w:pPr>
      <w:rPr>
        <w:rFonts w:ascii="Courier New" w:hAnsi="Courier New" w:hint="default"/>
      </w:rPr>
    </w:lvl>
    <w:lvl w:ilvl="2" w:tplc="FC04A9E4">
      <w:start w:val="1"/>
      <w:numFmt w:val="bullet"/>
      <w:lvlText w:val=""/>
      <w:lvlJc w:val="left"/>
      <w:pPr>
        <w:ind w:left="2160" w:hanging="360"/>
      </w:pPr>
      <w:rPr>
        <w:rFonts w:ascii="Wingdings" w:hAnsi="Wingdings" w:hint="default"/>
      </w:rPr>
    </w:lvl>
    <w:lvl w:ilvl="3" w:tplc="0D34E67C">
      <w:start w:val="1"/>
      <w:numFmt w:val="bullet"/>
      <w:lvlText w:val=""/>
      <w:lvlJc w:val="left"/>
      <w:pPr>
        <w:ind w:left="2880" w:hanging="360"/>
      </w:pPr>
      <w:rPr>
        <w:rFonts w:ascii="Symbol" w:hAnsi="Symbol" w:hint="default"/>
      </w:rPr>
    </w:lvl>
    <w:lvl w:ilvl="4" w:tplc="C1381F44">
      <w:start w:val="1"/>
      <w:numFmt w:val="bullet"/>
      <w:lvlText w:val="o"/>
      <w:lvlJc w:val="left"/>
      <w:pPr>
        <w:ind w:left="3600" w:hanging="360"/>
      </w:pPr>
      <w:rPr>
        <w:rFonts w:ascii="Courier New" w:hAnsi="Courier New" w:hint="default"/>
      </w:rPr>
    </w:lvl>
    <w:lvl w:ilvl="5" w:tplc="F9E43A62">
      <w:start w:val="1"/>
      <w:numFmt w:val="bullet"/>
      <w:lvlText w:val=""/>
      <w:lvlJc w:val="left"/>
      <w:pPr>
        <w:ind w:left="4320" w:hanging="360"/>
      </w:pPr>
      <w:rPr>
        <w:rFonts w:ascii="Wingdings" w:hAnsi="Wingdings" w:hint="default"/>
      </w:rPr>
    </w:lvl>
    <w:lvl w:ilvl="6" w:tplc="48428B34">
      <w:start w:val="1"/>
      <w:numFmt w:val="bullet"/>
      <w:lvlText w:val=""/>
      <w:lvlJc w:val="left"/>
      <w:pPr>
        <w:ind w:left="5040" w:hanging="360"/>
      </w:pPr>
      <w:rPr>
        <w:rFonts w:ascii="Symbol" w:hAnsi="Symbol" w:hint="default"/>
      </w:rPr>
    </w:lvl>
    <w:lvl w:ilvl="7" w:tplc="B8006738">
      <w:start w:val="1"/>
      <w:numFmt w:val="bullet"/>
      <w:lvlText w:val="o"/>
      <w:lvlJc w:val="left"/>
      <w:pPr>
        <w:ind w:left="5760" w:hanging="360"/>
      </w:pPr>
      <w:rPr>
        <w:rFonts w:ascii="Courier New" w:hAnsi="Courier New" w:hint="default"/>
      </w:rPr>
    </w:lvl>
    <w:lvl w:ilvl="8" w:tplc="61520908">
      <w:start w:val="1"/>
      <w:numFmt w:val="bullet"/>
      <w:lvlText w:val=""/>
      <w:lvlJc w:val="left"/>
      <w:pPr>
        <w:ind w:left="6480" w:hanging="360"/>
      </w:pPr>
      <w:rPr>
        <w:rFonts w:ascii="Wingdings" w:hAnsi="Wingdings" w:hint="default"/>
      </w:rPr>
    </w:lvl>
  </w:abstractNum>
  <w:abstractNum w:abstractNumId="5" w15:restartNumberingAfterBreak="0">
    <w:nsid w:val="07BA95D8"/>
    <w:multiLevelType w:val="hybridMultilevel"/>
    <w:tmpl w:val="D2800530"/>
    <w:lvl w:ilvl="0" w:tplc="68EED424">
      <w:start w:val="1"/>
      <w:numFmt w:val="bullet"/>
      <w:lvlText w:val=""/>
      <w:lvlJc w:val="left"/>
      <w:pPr>
        <w:ind w:left="720" w:hanging="360"/>
      </w:pPr>
      <w:rPr>
        <w:rFonts w:ascii="Symbol" w:hAnsi="Symbol" w:hint="default"/>
      </w:rPr>
    </w:lvl>
    <w:lvl w:ilvl="1" w:tplc="21062716">
      <w:start w:val="1"/>
      <w:numFmt w:val="bullet"/>
      <w:lvlText w:val="o"/>
      <w:lvlJc w:val="left"/>
      <w:pPr>
        <w:ind w:left="1440" w:hanging="360"/>
      </w:pPr>
      <w:rPr>
        <w:rFonts w:ascii="Courier New" w:hAnsi="Courier New" w:hint="default"/>
      </w:rPr>
    </w:lvl>
    <w:lvl w:ilvl="2" w:tplc="D4382688">
      <w:start w:val="1"/>
      <w:numFmt w:val="bullet"/>
      <w:lvlText w:val=""/>
      <w:lvlJc w:val="left"/>
      <w:pPr>
        <w:ind w:left="2160" w:hanging="360"/>
      </w:pPr>
      <w:rPr>
        <w:rFonts w:ascii="Wingdings" w:hAnsi="Wingdings" w:hint="default"/>
      </w:rPr>
    </w:lvl>
    <w:lvl w:ilvl="3" w:tplc="A058C394">
      <w:start w:val="1"/>
      <w:numFmt w:val="bullet"/>
      <w:lvlText w:val=""/>
      <w:lvlJc w:val="left"/>
      <w:pPr>
        <w:ind w:left="2880" w:hanging="360"/>
      </w:pPr>
      <w:rPr>
        <w:rFonts w:ascii="Symbol" w:hAnsi="Symbol" w:hint="default"/>
      </w:rPr>
    </w:lvl>
    <w:lvl w:ilvl="4" w:tplc="AE94166E">
      <w:start w:val="1"/>
      <w:numFmt w:val="bullet"/>
      <w:lvlText w:val="o"/>
      <w:lvlJc w:val="left"/>
      <w:pPr>
        <w:ind w:left="3600" w:hanging="360"/>
      </w:pPr>
      <w:rPr>
        <w:rFonts w:ascii="Courier New" w:hAnsi="Courier New" w:hint="default"/>
      </w:rPr>
    </w:lvl>
    <w:lvl w:ilvl="5" w:tplc="DDA234AE">
      <w:start w:val="1"/>
      <w:numFmt w:val="bullet"/>
      <w:lvlText w:val=""/>
      <w:lvlJc w:val="left"/>
      <w:pPr>
        <w:ind w:left="4320" w:hanging="360"/>
      </w:pPr>
      <w:rPr>
        <w:rFonts w:ascii="Wingdings" w:hAnsi="Wingdings" w:hint="default"/>
      </w:rPr>
    </w:lvl>
    <w:lvl w:ilvl="6" w:tplc="5E821880">
      <w:start w:val="1"/>
      <w:numFmt w:val="bullet"/>
      <w:lvlText w:val=""/>
      <w:lvlJc w:val="left"/>
      <w:pPr>
        <w:ind w:left="5040" w:hanging="360"/>
      </w:pPr>
      <w:rPr>
        <w:rFonts w:ascii="Symbol" w:hAnsi="Symbol" w:hint="default"/>
      </w:rPr>
    </w:lvl>
    <w:lvl w:ilvl="7" w:tplc="471ECEE4">
      <w:start w:val="1"/>
      <w:numFmt w:val="bullet"/>
      <w:lvlText w:val="o"/>
      <w:lvlJc w:val="left"/>
      <w:pPr>
        <w:ind w:left="5760" w:hanging="360"/>
      </w:pPr>
      <w:rPr>
        <w:rFonts w:ascii="Courier New" w:hAnsi="Courier New" w:hint="default"/>
      </w:rPr>
    </w:lvl>
    <w:lvl w:ilvl="8" w:tplc="BB006B62">
      <w:start w:val="1"/>
      <w:numFmt w:val="bullet"/>
      <w:lvlText w:val=""/>
      <w:lvlJc w:val="left"/>
      <w:pPr>
        <w:ind w:left="6480" w:hanging="360"/>
      </w:pPr>
      <w:rPr>
        <w:rFonts w:ascii="Wingdings" w:hAnsi="Wingdings" w:hint="default"/>
      </w:rPr>
    </w:lvl>
  </w:abstractNum>
  <w:abstractNum w:abstractNumId="6" w15:restartNumberingAfterBreak="0">
    <w:nsid w:val="081A060F"/>
    <w:multiLevelType w:val="hybridMultilevel"/>
    <w:tmpl w:val="530C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C3E4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987EF0"/>
    <w:multiLevelType w:val="hybridMultilevel"/>
    <w:tmpl w:val="3D3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E3FB4"/>
    <w:multiLevelType w:val="hybridMultilevel"/>
    <w:tmpl w:val="5A32C628"/>
    <w:lvl w:ilvl="0" w:tplc="74820F8C">
      <w:start w:val="19"/>
      <w:numFmt w:val="bullet"/>
      <w:lvlText w:val="-"/>
      <w:lvlJc w:val="left"/>
      <w:pPr>
        <w:ind w:left="405"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7273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32D5B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ADBE34"/>
    <w:multiLevelType w:val="hybridMultilevel"/>
    <w:tmpl w:val="7A9C37C4"/>
    <w:lvl w:ilvl="0" w:tplc="CCF0CC7C">
      <w:start w:val="1"/>
      <w:numFmt w:val="bullet"/>
      <w:lvlText w:val=""/>
      <w:lvlJc w:val="left"/>
      <w:pPr>
        <w:ind w:left="720" w:hanging="360"/>
      </w:pPr>
      <w:rPr>
        <w:rFonts w:ascii="Symbol" w:hAnsi="Symbol" w:hint="default"/>
      </w:rPr>
    </w:lvl>
    <w:lvl w:ilvl="1" w:tplc="275AF336">
      <w:start w:val="1"/>
      <w:numFmt w:val="bullet"/>
      <w:lvlText w:val="o"/>
      <w:lvlJc w:val="left"/>
      <w:pPr>
        <w:ind w:left="1440" w:hanging="360"/>
      </w:pPr>
      <w:rPr>
        <w:rFonts w:ascii="Courier New" w:hAnsi="Courier New" w:hint="default"/>
      </w:rPr>
    </w:lvl>
    <w:lvl w:ilvl="2" w:tplc="F6A4BDCA">
      <w:start w:val="1"/>
      <w:numFmt w:val="bullet"/>
      <w:lvlText w:val=""/>
      <w:lvlJc w:val="left"/>
      <w:pPr>
        <w:ind w:left="2160" w:hanging="360"/>
      </w:pPr>
      <w:rPr>
        <w:rFonts w:ascii="Wingdings" w:hAnsi="Wingdings" w:hint="default"/>
      </w:rPr>
    </w:lvl>
    <w:lvl w:ilvl="3" w:tplc="A9AE1554">
      <w:start w:val="1"/>
      <w:numFmt w:val="bullet"/>
      <w:lvlText w:val=""/>
      <w:lvlJc w:val="left"/>
      <w:pPr>
        <w:ind w:left="2880" w:hanging="360"/>
      </w:pPr>
      <w:rPr>
        <w:rFonts w:ascii="Symbol" w:hAnsi="Symbol" w:hint="default"/>
      </w:rPr>
    </w:lvl>
    <w:lvl w:ilvl="4" w:tplc="84BA6914">
      <w:start w:val="1"/>
      <w:numFmt w:val="bullet"/>
      <w:lvlText w:val="o"/>
      <w:lvlJc w:val="left"/>
      <w:pPr>
        <w:ind w:left="3600" w:hanging="360"/>
      </w:pPr>
      <w:rPr>
        <w:rFonts w:ascii="Courier New" w:hAnsi="Courier New" w:hint="default"/>
      </w:rPr>
    </w:lvl>
    <w:lvl w:ilvl="5" w:tplc="B824E80C">
      <w:start w:val="1"/>
      <w:numFmt w:val="bullet"/>
      <w:lvlText w:val=""/>
      <w:lvlJc w:val="left"/>
      <w:pPr>
        <w:ind w:left="4320" w:hanging="360"/>
      </w:pPr>
      <w:rPr>
        <w:rFonts w:ascii="Wingdings" w:hAnsi="Wingdings" w:hint="default"/>
      </w:rPr>
    </w:lvl>
    <w:lvl w:ilvl="6" w:tplc="D94EFD72">
      <w:start w:val="1"/>
      <w:numFmt w:val="bullet"/>
      <w:lvlText w:val=""/>
      <w:lvlJc w:val="left"/>
      <w:pPr>
        <w:ind w:left="5040" w:hanging="360"/>
      </w:pPr>
      <w:rPr>
        <w:rFonts w:ascii="Symbol" w:hAnsi="Symbol" w:hint="default"/>
      </w:rPr>
    </w:lvl>
    <w:lvl w:ilvl="7" w:tplc="BD0E39F2">
      <w:start w:val="1"/>
      <w:numFmt w:val="bullet"/>
      <w:lvlText w:val="o"/>
      <w:lvlJc w:val="left"/>
      <w:pPr>
        <w:ind w:left="5760" w:hanging="360"/>
      </w:pPr>
      <w:rPr>
        <w:rFonts w:ascii="Courier New" w:hAnsi="Courier New" w:hint="default"/>
      </w:rPr>
    </w:lvl>
    <w:lvl w:ilvl="8" w:tplc="61EE6B6C">
      <w:start w:val="1"/>
      <w:numFmt w:val="bullet"/>
      <w:lvlText w:val=""/>
      <w:lvlJc w:val="left"/>
      <w:pPr>
        <w:ind w:left="6480" w:hanging="360"/>
      </w:pPr>
      <w:rPr>
        <w:rFonts w:ascii="Wingdings" w:hAnsi="Wingdings" w:hint="default"/>
      </w:rPr>
    </w:lvl>
  </w:abstractNum>
  <w:abstractNum w:abstractNumId="13" w15:restartNumberingAfterBreak="0">
    <w:nsid w:val="18DB3350"/>
    <w:multiLevelType w:val="multilevel"/>
    <w:tmpl w:val="5F4C6750"/>
    <w:lvl w:ilvl="0">
      <w:start w:val="3"/>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1DF334C2"/>
    <w:multiLevelType w:val="hybridMultilevel"/>
    <w:tmpl w:val="65B08BD8"/>
    <w:lvl w:ilvl="0" w:tplc="74820F8C">
      <w:start w:val="19"/>
      <w:numFmt w:val="bullet"/>
      <w:lvlText w:val="-"/>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1F9D01EC"/>
    <w:multiLevelType w:val="hybridMultilevel"/>
    <w:tmpl w:val="F90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24461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197497"/>
    <w:multiLevelType w:val="hybridMultilevel"/>
    <w:tmpl w:val="284E96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A60E"/>
    <w:multiLevelType w:val="hybridMultilevel"/>
    <w:tmpl w:val="F1C805E0"/>
    <w:lvl w:ilvl="0" w:tplc="A1301FF0">
      <w:start w:val="1"/>
      <w:numFmt w:val="bullet"/>
      <w:lvlText w:val=""/>
      <w:lvlJc w:val="left"/>
      <w:pPr>
        <w:ind w:left="720" w:hanging="360"/>
      </w:pPr>
      <w:rPr>
        <w:rFonts w:ascii="Symbol" w:hAnsi="Symbol" w:hint="default"/>
      </w:rPr>
    </w:lvl>
    <w:lvl w:ilvl="1" w:tplc="AD089F82">
      <w:start w:val="1"/>
      <w:numFmt w:val="bullet"/>
      <w:lvlText w:val="o"/>
      <w:lvlJc w:val="left"/>
      <w:pPr>
        <w:ind w:left="1440" w:hanging="360"/>
      </w:pPr>
      <w:rPr>
        <w:rFonts w:ascii="Courier New" w:hAnsi="Courier New" w:hint="default"/>
      </w:rPr>
    </w:lvl>
    <w:lvl w:ilvl="2" w:tplc="D5D26C0A">
      <w:start w:val="1"/>
      <w:numFmt w:val="bullet"/>
      <w:lvlText w:val=""/>
      <w:lvlJc w:val="left"/>
      <w:pPr>
        <w:ind w:left="2160" w:hanging="360"/>
      </w:pPr>
      <w:rPr>
        <w:rFonts w:ascii="Wingdings" w:hAnsi="Wingdings" w:hint="default"/>
      </w:rPr>
    </w:lvl>
    <w:lvl w:ilvl="3" w:tplc="3B3CD352">
      <w:start w:val="1"/>
      <w:numFmt w:val="bullet"/>
      <w:lvlText w:val=""/>
      <w:lvlJc w:val="left"/>
      <w:pPr>
        <w:ind w:left="2880" w:hanging="360"/>
      </w:pPr>
      <w:rPr>
        <w:rFonts w:ascii="Symbol" w:hAnsi="Symbol" w:hint="default"/>
      </w:rPr>
    </w:lvl>
    <w:lvl w:ilvl="4" w:tplc="7C02F6B4">
      <w:start w:val="1"/>
      <w:numFmt w:val="bullet"/>
      <w:lvlText w:val="o"/>
      <w:lvlJc w:val="left"/>
      <w:pPr>
        <w:ind w:left="3600" w:hanging="360"/>
      </w:pPr>
      <w:rPr>
        <w:rFonts w:ascii="Courier New" w:hAnsi="Courier New" w:hint="default"/>
      </w:rPr>
    </w:lvl>
    <w:lvl w:ilvl="5" w:tplc="DE96A96E">
      <w:start w:val="1"/>
      <w:numFmt w:val="bullet"/>
      <w:lvlText w:val=""/>
      <w:lvlJc w:val="left"/>
      <w:pPr>
        <w:ind w:left="4320" w:hanging="360"/>
      </w:pPr>
      <w:rPr>
        <w:rFonts w:ascii="Wingdings" w:hAnsi="Wingdings" w:hint="default"/>
      </w:rPr>
    </w:lvl>
    <w:lvl w:ilvl="6" w:tplc="70B0757E">
      <w:start w:val="1"/>
      <w:numFmt w:val="bullet"/>
      <w:lvlText w:val=""/>
      <w:lvlJc w:val="left"/>
      <w:pPr>
        <w:ind w:left="5040" w:hanging="360"/>
      </w:pPr>
      <w:rPr>
        <w:rFonts w:ascii="Symbol" w:hAnsi="Symbol" w:hint="default"/>
      </w:rPr>
    </w:lvl>
    <w:lvl w:ilvl="7" w:tplc="F32A4F76">
      <w:start w:val="1"/>
      <w:numFmt w:val="bullet"/>
      <w:lvlText w:val="o"/>
      <w:lvlJc w:val="left"/>
      <w:pPr>
        <w:ind w:left="5760" w:hanging="360"/>
      </w:pPr>
      <w:rPr>
        <w:rFonts w:ascii="Courier New" w:hAnsi="Courier New" w:hint="default"/>
      </w:rPr>
    </w:lvl>
    <w:lvl w:ilvl="8" w:tplc="F788C1DE">
      <w:start w:val="1"/>
      <w:numFmt w:val="bullet"/>
      <w:lvlText w:val=""/>
      <w:lvlJc w:val="left"/>
      <w:pPr>
        <w:ind w:left="6480" w:hanging="360"/>
      </w:pPr>
      <w:rPr>
        <w:rFonts w:ascii="Wingdings" w:hAnsi="Wingdings" w:hint="default"/>
      </w:rPr>
    </w:lvl>
  </w:abstractNum>
  <w:abstractNum w:abstractNumId="19" w15:restartNumberingAfterBreak="0">
    <w:nsid w:val="2C211E41"/>
    <w:multiLevelType w:val="hybridMultilevel"/>
    <w:tmpl w:val="ACCC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F56D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F162372"/>
    <w:multiLevelType w:val="hybridMultilevel"/>
    <w:tmpl w:val="B9D80BDA"/>
    <w:lvl w:ilvl="0" w:tplc="8A2406F2">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2" w15:restartNumberingAfterBreak="0">
    <w:nsid w:val="2F2E17B2"/>
    <w:multiLevelType w:val="hybridMultilevel"/>
    <w:tmpl w:val="F62CBDD6"/>
    <w:lvl w:ilvl="0" w:tplc="3AD4229C">
      <w:start w:val="1"/>
      <w:numFmt w:val="bullet"/>
      <w:lvlText w:val=""/>
      <w:lvlJc w:val="left"/>
      <w:pPr>
        <w:ind w:left="720" w:hanging="360"/>
      </w:pPr>
      <w:rPr>
        <w:rFonts w:ascii="Symbol" w:hAnsi="Symbol" w:hint="default"/>
      </w:rPr>
    </w:lvl>
    <w:lvl w:ilvl="1" w:tplc="39F0FF58">
      <w:start w:val="1"/>
      <w:numFmt w:val="bullet"/>
      <w:lvlText w:val="o"/>
      <w:lvlJc w:val="left"/>
      <w:pPr>
        <w:ind w:left="1440" w:hanging="360"/>
      </w:pPr>
      <w:rPr>
        <w:rFonts w:ascii="Courier New" w:hAnsi="Courier New" w:hint="default"/>
      </w:rPr>
    </w:lvl>
    <w:lvl w:ilvl="2" w:tplc="90521A34">
      <w:start w:val="1"/>
      <w:numFmt w:val="bullet"/>
      <w:lvlText w:val=""/>
      <w:lvlJc w:val="left"/>
      <w:pPr>
        <w:ind w:left="2160" w:hanging="360"/>
      </w:pPr>
      <w:rPr>
        <w:rFonts w:ascii="Wingdings" w:hAnsi="Wingdings" w:hint="default"/>
      </w:rPr>
    </w:lvl>
    <w:lvl w:ilvl="3" w:tplc="C082CD82">
      <w:start w:val="1"/>
      <w:numFmt w:val="bullet"/>
      <w:lvlText w:val=""/>
      <w:lvlJc w:val="left"/>
      <w:pPr>
        <w:ind w:left="2880" w:hanging="360"/>
      </w:pPr>
      <w:rPr>
        <w:rFonts w:ascii="Symbol" w:hAnsi="Symbol" w:hint="default"/>
      </w:rPr>
    </w:lvl>
    <w:lvl w:ilvl="4" w:tplc="6AAA76A8">
      <w:start w:val="1"/>
      <w:numFmt w:val="bullet"/>
      <w:lvlText w:val="o"/>
      <w:lvlJc w:val="left"/>
      <w:pPr>
        <w:ind w:left="3600" w:hanging="360"/>
      </w:pPr>
      <w:rPr>
        <w:rFonts w:ascii="Courier New" w:hAnsi="Courier New" w:hint="default"/>
      </w:rPr>
    </w:lvl>
    <w:lvl w:ilvl="5" w:tplc="83C6EC04">
      <w:start w:val="1"/>
      <w:numFmt w:val="bullet"/>
      <w:lvlText w:val=""/>
      <w:lvlJc w:val="left"/>
      <w:pPr>
        <w:ind w:left="4320" w:hanging="360"/>
      </w:pPr>
      <w:rPr>
        <w:rFonts w:ascii="Wingdings" w:hAnsi="Wingdings" w:hint="default"/>
      </w:rPr>
    </w:lvl>
    <w:lvl w:ilvl="6" w:tplc="F7CE2E30">
      <w:start w:val="1"/>
      <w:numFmt w:val="bullet"/>
      <w:lvlText w:val=""/>
      <w:lvlJc w:val="left"/>
      <w:pPr>
        <w:ind w:left="5040" w:hanging="360"/>
      </w:pPr>
      <w:rPr>
        <w:rFonts w:ascii="Symbol" w:hAnsi="Symbol" w:hint="default"/>
      </w:rPr>
    </w:lvl>
    <w:lvl w:ilvl="7" w:tplc="6874882A">
      <w:start w:val="1"/>
      <w:numFmt w:val="bullet"/>
      <w:lvlText w:val="o"/>
      <w:lvlJc w:val="left"/>
      <w:pPr>
        <w:ind w:left="5760" w:hanging="360"/>
      </w:pPr>
      <w:rPr>
        <w:rFonts w:ascii="Courier New" w:hAnsi="Courier New" w:hint="default"/>
      </w:rPr>
    </w:lvl>
    <w:lvl w:ilvl="8" w:tplc="1AE40F58">
      <w:start w:val="1"/>
      <w:numFmt w:val="bullet"/>
      <w:lvlText w:val=""/>
      <w:lvlJc w:val="left"/>
      <w:pPr>
        <w:ind w:left="6480" w:hanging="360"/>
      </w:pPr>
      <w:rPr>
        <w:rFonts w:ascii="Wingdings" w:hAnsi="Wingdings" w:hint="default"/>
      </w:rPr>
    </w:lvl>
  </w:abstractNum>
  <w:abstractNum w:abstractNumId="23" w15:restartNumberingAfterBreak="0">
    <w:nsid w:val="308516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2EC3B0F"/>
    <w:multiLevelType w:val="hybridMultilevel"/>
    <w:tmpl w:val="FA2E662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3103B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B864A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0664A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4220A00"/>
    <w:multiLevelType w:val="hybridMultilevel"/>
    <w:tmpl w:val="8DFA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034B0"/>
    <w:multiLevelType w:val="hybridMultilevel"/>
    <w:tmpl w:val="895C38CE"/>
    <w:lvl w:ilvl="0" w:tplc="74820F8C">
      <w:start w:val="19"/>
      <w:numFmt w:val="bullet"/>
      <w:lvlText w:val="-"/>
      <w:lvlJc w:val="left"/>
      <w:pPr>
        <w:ind w:left="578" w:hanging="360"/>
      </w:pPr>
      <w:rPr>
        <w:rFont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51B6799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3577563"/>
    <w:multiLevelType w:val="hybridMultilevel"/>
    <w:tmpl w:val="2CC60F2A"/>
    <w:lvl w:ilvl="0" w:tplc="83BC4E52">
      <w:start w:val="21"/>
      <w:numFmt w:val="bullet"/>
      <w:lvlText w:val="-"/>
      <w:lvlJc w:val="left"/>
      <w:pPr>
        <w:ind w:left="578" w:hanging="360"/>
      </w:pPr>
      <w:rPr>
        <w:rFonts w:ascii="Calibri" w:eastAsia="Times New Roman" w:hAnsi="Calibri" w:cs="Arial" w:hint="default"/>
      </w:rPr>
    </w:lvl>
    <w:lvl w:ilvl="1" w:tplc="0C8A8F94">
      <w:numFmt w:val="bullet"/>
      <w:lvlText w:val="•"/>
      <w:lvlJc w:val="left"/>
      <w:pPr>
        <w:ind w:left="1298" w:hanging="360"/>
      </w:pPr>
      <w:rPr>
        <w:rFonts w:ascii="Calibri" w:eastAsia="Times New Roman" w:hAnsi="Calibri" w:cs="SymbolMT"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5A540DD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D5558E5"/>
    <w:multiLevelType w:val="hybridMultilevel"/>
    <w:tmpl w:val="144E5FEE"/>
    <w:lvl w:ilvl="0" w:tplc="83BC4E52">
      <w:start w:val="21"/>
      <w:numFmt w:val="bullet"/>
      <w:lvlText w:val="-"/>
      <w:lvlJc w:val="left"/>
      <w:pPr>
        <w:ind w:left="578" w:hanging="360"/>
      </w:pPr>
      <w:rPr>
        <w:rFonts w:ascii="Calibri" w:eastAsia="Times New Roman"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5E4F4A62"/>
    <w:multiLevelType w:val="hybridMultilevel"/>
    <w:tmpl w:val="C1EC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30557"/>
    <w:multiLevelType w:val="hybridMultilevel"/>
    <w:tmpl w:val="0A665B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236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943547"/>
    <w:multiLevelType w:val="hybridMultilevel"/>
    <w:tmpl w:val="5E9C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648A4"/>
    <w:multiLevelType w:val="hybridMultilevel"/>
    <w:tmpl w:val="F02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00E9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F6D080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0692DCB"/>
    <w:multiLevelType w:val="hybridMultilevel"/>
    <w:tmpl w:val="1AD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B252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900410"/>
    <w:multiLevelType w:val="hybridMultilevel"/>
    <w:tmpl w:val="0606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9719E2"/>
    <w:multiLevelType w:val="hybridMultilevel"/>
    <w:tmpl w:val="3980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AE6B03"/>
    <w:multiLevelType w:val="hybridMultilevel"/>
    <w:tmpl w:val="E31895B4"/>
    <w:lvl w:ilvl="0" w:tplc="92EAA2F2">
      <w:start w:val="1"/>
      <w:numFmt w:val="bullet"/>
      <w:lvlText w:val=""/>
      <w:lvlJc w:val="left"/>
      <w:pPr>
        <w:ind w:left="720" w:hanging="360"/>
      </w:pPr>
      <w:rPr>
        <w:rFonts w:ascii="Symbol" w:hAnsi="Symbol" w:hint="default"/>
      </w:rPr>
    </w:lvl>
    <w:lvl w:ilvl="1" w:tplc="A92461C2">
      <w:start w:val="1"/>
      <w:numFmt w:val="bullet"/>
      <w:lvlText w:val="o"/>
      <w:lvlJc w:val="left"/>
      <w:pPr>
        <w:ind w:left="1440" w:hanging="360"/>
      </w:pPr>
      <w:rPr>
        <w:rFonts w:ascii="Courier New" w:hAnsi="Courier New" w:hint="default"/>
      </w:rPr>
    </w:lvl>
    <w:lvl w:ilvl="2" w:tplc="A9D858BC">
      <w:start w:val="1"/>
      <w:numFmt w:val="bullet"/>
      <w:lvlText w:val=""/>
      <w:lvlJc w:val="left"/>
      <w:pPr>
        <w:ind w:left="2160" w:hanging="360"/>
      </w:pPr>
      <w:rPr>
        <w:rFonts w:ascii="Wingdings" w:hAnsi="Wingdings" w:hint="default"/>
      </w:rPr>
    </w:lvl>
    <w:lvl w:ilvl="3" w:tplc="8C66A8F2">
      <w:start w:val="1"/>
      <w:numFmt w:val="bullet"/>
      <w:lvlText w:val=""/>
      <w:lvlJc w:val="left"/>
      <w:pPr>
        <w:ind w:left="2880" w:hanging="360"/>
      </w:pPr>
      <w:rPr>
        <w:rFonts w:ascii="Symbol" w:hAnsi="Symbol" w:hint="default"/>
      </w:rPr>
    </w:lvl>
    <w:lvl w:ilvl="4" w:tplc="F488CF48">
      <w:start w:val="1"/>
      <w:numFmt w:val="bullet"/>
      <w:lvlText w:val="o"/>
      <w:lvlJc w:val="left"/>
      <w:pPr>
        <w:ind w:left="3600" w:hanging="360"/>
      </w:pPr>
      <w:rPr>
        <w:rFonts w:ascii="Courier New" w:hAnsi="Courier New" w:hint="default"/>
      </w:rPr>
    </w:lvl>
    <w:lvl w:ilvl="5" w:tplc="9E98CC8E">
      <w:start w:val="1"/>
      <w:numFmt w:val="bullet"/>
      <w:lvlText w:val=""/>
      <w:lvlJc w:val="left"/>
      <w:pPr>
        <w:ind w:left="4320" w:hanging="360"/>
      </w:pPr>
      <w:rPr>
        <w:rFonts w:ascii="Wingdings" w:hAnsi="Wingdings" w:hint="default"/>
      </w:rPr>
    </w:lvl>
    <w:lvl w:ilvl="6" w:tplc="FD181EFA">
      <w:start w:val="1"/>
      <w:numFmt w:val="bullet"/>
      <w:lvlText w:val=""/>
      <w:lvlJc w:val="left"/>
      <w:pPr>
        <w:ind w:left="5040" w:hanging="360"/>
      </w:pPr>
      <w:rPr>
        <w:rFonts w:ascii="Symbol" w:hAnsi="Symbol" w:hint="default"/>
      </w:rPr>
    </w:lvl>
    <w:lvl w:ilvl="7" w:tplc="DDEEB072">
      <w:start w:val="1"/>
      <w:numFmt w:val="bullet"/>
      <w:lvlText w:val="o"/>
      <w:lvlJc w:val="left"/>
      <w:pPr>
        <w:ind w:left="5760" w:hanging="360"/>
      </w:pPr>
      <w:rPr>
        <w:rFonts w:ascii="Courier New" w:hAnsi="Courier New" w:hint="default"/>
      </w:rPr>
    </w:lvl>
    <w:lvl w:ilvl="8" w:tplc="9F0E4720">
      <w:start w:val="1"/>
      <w:numFmt w:val="bullet"/>
      <w:lvlText w:val=""/>
      <w:lvlJc w:val="left"/>
      <w:pPr>
        <w:ind w:left="6480" w:hanging="360"/>
      </w:pPr>
      <w:rPr>
        <w:rFonts w:ascii="Wingdings" w:hAnsi="Wingdings" w:hint="default"/>
      </w:rPr>
    </w:lvl>
  </w:abstractNum>
  <w:abstractNum w:abstractNumId="46" w15:restartNumberingAfterBreak="0">
    <w:nsid w:val="751D54B4"/>
    <w:multiLevelType w:val="hybridMultilevel"/>
    <w:tmpl w:val="300243B0"/>
    <w:lvl w:ilvl="0" w:tplc="1B92F0D8">
      <w:start w:val="1"/>
      <w:numFmt w:val="bullet"/>
      <w:lvlText w:val=""/>
      <w:lvlJc w:val="left"/>
      <w:pPr>
        <w:ind w:left="720" w:hanging="360"/>
      </w:pPr>
      <w:rPr>
        <w:rFonts w:ascii="Symbol" w:hAnsi="Symbol" w:hint="default"/>
      </w:rPr>
    </w:lvl>
    <w:lvl w:ilvl="1" w:tplc="187EF52E">
      <w:start w:val="1"/>
      <w:numFmt w:val="bullet"/>
      <w:lvlText w:val="o"/>
      <w:lvlJc w:val="left"/>
      <w:pPr>
        <w:ind w:left="1440" w:hanging="360"/>
      </w:pPr>
      <w:rPr>
        <w:rFonts w:ascii="Courier New" w:hAnsi="Courier New" w:hint="default"/>
      </w:rPr>
    </w:lvl>
    <w:lvl w:ilvl="2" w:tplc="99060AEC">
      <w:start w:val="1"/>
      <w:numFmt w:val="bullet"/>
      <w:lvlText w:val=""/>
      <w:lvlJc w:val="left"/>
      <w:pPr>
        <w:ind w:left="2160" w:hanging="360"/>
      </w:pPr>
      <w:rPr>
        <w:rFonts w:ascii="Wingdings" w:hAnsi="Wingdings" w:hint="default"/>
      </w:rPr>
    </w:lvl>
    <w:lvl w:ilvl="3" w:tplc="6B26079A">
      <w:start w:val="1"/>
      <w:numFmt w:val="bullet"/>
      <w:lvlText w:val=""/>
      <w:lvlJc w:val="left"/>
      <w:pPr>
        <w:ind w:left="2880" w:hanging="360"/>
      </w:pPr>
      <w:rPr>
        <w:rFonts w:ascii="Symbol" w:hAnsi="Symbol" w:hint="default"/>
      </w:rPr>
    </w:lvl>
    <w:lvl w:ilvl="4" w:tplc="DBFAC160">
      <w:start w:val="1"/>
      <w:numFmt w:val="bullet"/>
      <w:lvlText w:val="o"/>
      <w:lvlJc w:val="left"/>
      <w:pPr>
        <w:ind w:left="3600" w:hanging="360"/>
      </w:pPr>
      <w:rPr>
        <w:rFonts w:ascii="Courier New" w:hAnsi="Courier New" w:hint="default"/>
      </w:rPr>
    </w:lvl>
    <w:lvl w:ilvl="5" w:tplc="2B302EC4">
      <w:start w:val="1"/>
      <w:numFmt w:val="bullet"/>
      <w:lvlText w:val=""/>
      <w:lvlJc w:val="left"/>
      <w:pPr>
        <w:ind w:left="4320" w:hanging="360"/>
      </w:pPr>
      <w:rPr>
        <w:rFonts w:ascii="Wingdings" w:hAnsi="Wingdings" w:hint="default"/>
      </w:rPr>
    </w:lvl>
    <w:lvl w:ilvl="6" w:tplc="9FB42760">
      <w:start w:val="1"/>
      <w:numFmt w:val="bullet"/>
      <w:lvlText w:val=""/>
      <w:lvlJc w:val="left"/>
      <w:pPr>
        <w:ind w:left="5040" w:hanging="360"/>
      </w:pPr>
      <w:rPr>
        <w:rFonts w:ascii="Symbol" w:hAnsi="Symbol" w:hint="default"/>
      </w:rPr>
    </w:lvl>
    <w:lvl w:ilvl="7" w:tplc="FD2E9888">
      <w:start w:val="1"/>
      <w:numFmt w:val="bullet"/>
      <w:lvlText w:val="o"/>
      <w:lvlJc w:val="left"/>
      <w:pPr>
        <w:ind w:left="5760" w:hanging="360"/>
      </w:pPr>
      <w:rPr>
        <w:rFonts w:ascii="Courier New" w:hAnsi="Courier New" w:hint="default"/>
      </w:rPr>
    </w:lvl>
    <w:lvl w:ilvl="8" w:tplc="44DABFA0">
      <w:start w:val="1"/>
      <w:numFmt w:val="bullet"/>
      <w:lvlText w:val=""/>
      <w:lvlJc w:val="left"/>
      <w:pPr>
        <w:ind w:left="6480" w:hanging="360"/>
      </w:pPr>
      <w:rPr>
        <w:rFonts w:ascii="Wingdings" w:hAnsi="Wingdings" w:hint="default"/>
      </w:rPr>
    </w:lvl>
  </w:abstractNum>
  <w:abstractNum w:abstractNumId="47" w15:restartNumberingAfterBreak="0">
    <w:nsid w:val="76875E6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7065795"/>
    <w:multiLevelType w:val="hybridMultilevel"/>
    <w:tmpl w:val="1B96A93A"/>
    <w:lvl w:ilvl="0" w:tplc="9A4C00CE">
      <w:start w:val="1"/>
      <w:numFmt w:val="bullet"/>
      <w:lvlText w:val=""/>
      <w:lvlJc w:val="left"/>
      <w:pPr>
        <w:ind w:left="720" w:hanging="360"/>
      </w:pPr>
      <w:rPr>
        <w:rFonts w:ascii="Symbol" w:hAnsi="Symbol" w:hint="default"/>
      </w:rPr>
    </w:lvl>
    <w:lvl w:ilvl="1" w:tplc="207ED56A">
      <w:start w:val="1"/>
      <w:numFmt w:val="bullet"/>
      <w:lvlText w:val="o"/>
      <w:lvlJc w:val="left"/>
      <w:pPr>
        <w:ind w:left="1440" w:hanging="360"/>
      </w:pPr>
      <w:rPr>
        <w:rFonts w:ascii="Courier New" w:hAnsi="Courier New" w:hint="default"/>
      </w:rPr>
    </w:lvl>
    <w:lvl w:ilvl="2" w:tplc="CC2C2940">
      <w:start w:val="1"/>
      <w:numFmt w:val="bullet"/>
      <w:lvlText w:val=""/>
      <w:lvlJc w:val="left"/>
      <w:pPr>
        <w:ind w:left="2160" w:hanging="360"/>
      </w:pPr>
      <w:rPr>
        <w:rFonts w:ascii="Wingdings" w:hAnsi="Wingdings" w:hint="default"/>
      </w:rPr>
    </w:lvl>
    <w:lvl w:ilvl="3" w:tplc="EE2A54F6">
      <w:start w:val="1"/>
      <w:numFmt w:val="bullet"/>
      <w:lvlText w:val=""/>
      <w:lvlJc w:val="left"/>
      <w:pPr>
        <w:ind w:left="2880" w:hanging="360"/>
      </w:pPr>
      <w:rPr>
        <w:rFonts w:ascii="Symbol" w:hAnsi="Symbol" w:hint="default"/>
      </w:rPr>
    </w:lvl>
    <w:lvl w:ilvl="4" w:tplc="E70657B4">
      <w:start w:val="1"/>
      <w:numFmt w:val="bullet"/>
      <w:lvlText w:val="o"/>
      <w:lvlJc w:val="left"/>
      <w:pPr>
        <w:ind w:left="3600" w:hanging="360"/>
      </w:pPr>
      <w:rPr>
        <w:rFonts w:ascii="Courier New" w:hAnsi="Courier New" w:hint="default"/>
      </w:rPr>
    </w:lvl>
    <w:lvl w:ilvl="5" w:tplc="F056BBBE">
      <w:start w:val="1"/>
      <w:numFmt w:val="bullet"/>
      <w:lvlText w:val=""/>
      <w:lvlJc w:val="left"/>
      <w:pPr>
        <w:ind w:left="4320" w:hanging="360"/>
      </w:pPr>
      <w:rPr>
        <w:rFonts w:ascii="Wingdings" w:hAnsi="Wingdings" w:hint="default"/>
      </w:rPr>
    </w:lvl>
    <w:lvl w:ilvl="6" w:tplc="033EA810">
      <w:start w:val="1"/>
      <w:numFmt w:val="bullet"/>
      <w:lvlText w:val=""/>
      <w:lvlJc w:val="left"/>
      <w:pPr>
        <w:ind w:left="5040" w:hanging="360"/>
      </w:pPr>
      <w:rPr>
        <w:rFonts w:ascii="Symbol" w:hAnsi="Symbol" w:hint="default"/>
      </w:rPr>
    </w:lvl>
    <w:lvl w:ilvl="7" w:tplc="FEDE1CA0">
      <w:start w:val="1"/>
      <w:numFmt w:val="bullet"/>
      <w:lvlText w:val="o"/>
      <w:lvlJc w:val="left"/>
      <w:pPr>
        <w:ind w:left="5760" w:hanging="360"/>
      </w:pPr>
      <w:rPr>
        <w:rFonts w:ascii="Courier New" w:hAnsi="Courier New" w:hint="default"/>
      </w:rPr>
    </w:lvl>
    <w:lvl w:ilvl="8" w:tplc="99DAD7DE">
      <w:start w:val="1"/>
      <w:numFmt w:val="bullet"/>
      <w:lvlText w:val=""/>
      <w:lvlJc w:val="left"/>
      <w:pPr>
        <w:ind w:left="6480" w:hanging="360"/>
      </w:pPr>
      <w:rPr>
        <w:rFonts w:ascii="Wingdings" w:hAnsi="Wingdings" w:hint="default"/>
      </w:rPr>
    </w:lvl>
  </w:abstractNum>
  <w:abstractNum w:abstractNumId="49" w15:restartNumberingAfterBreak="0">
    <w:nsid w:val="77B94130"/>
    <w:multiLevelType w:val="hybridMultilevel"/>
    <w:tmpl w:val="03AE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825172"/>
    <w:multiLevelType w:val="hybridMultilevel"/>
    <w:tmpl w:val="C78029C2"/>
    <w:lvl w:ilvl="0" w:tplc="3CC6F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FB59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B9A9030"/>
    <w:multiLevelType w:val="hybridMultilevel"/>
    <w:tmpl w:val="14486800"/>
    <w:lvl w:ilvl="0" w:tplc="3AE494D2">
      <w:start w:val="1"/>
      <w:numFmt w:val="bullet"/>
      <w:lvlText w:val=""/>
      <w:lvlJc w:val="left"/>
      <w:pPr>
        <w:ind w:left="720" w:hanging="360"/>
      </w:pPr>
      <w:rPr>
        <w:rFonts w:ascii="Symbol" w:hAnsi="Symbol" w:hint="default"/>
      </w:rPr>
    </w:lvl>
    <w:lvl w:ilvl="1" w:tplc="A2C87E40">
      <w:start w:val="1"/>
      <w:numFmt w:val="bullet"/>
      <w:lvlText w:val="o"/>
      <w:lvlJc w:val="left"/>
      <w:pPr>
        <w:ind w:left="1440" w:hanging="360"/>
      </w:pPr>
      <w:rPr>
        <w:rFonts w:ascii="Courier New" w:hAnsi="Courier New" w:hint="default"/>
      </w:rPr>
    </w:lvl>
    <w:lvl w:ilvl="2" w:tplc="C5945D88">
      <w:start w:val="1"/>
      <w:numFmt w:val="bullet"/>
      <w:lvlText w:val=""/>
      <w:lvlJc w:val="left"/>
      <w:pPr>
        <w:ind w:left="2160" w:hanging="360"/>
      </w:pPr>
      <w:rPr>
        <w:rFonts w:ascii="Wingdings" w:hAnsi="Wingdings" w:hint="default"/>
      </w:rPr>
    </w:lvl>
    <w:lvl w:ilvl="3" w:tplc="B3B2598E">
      <w:start w:val="1"/>
      <w:numFmt w:val="bullet"/>
      <w:lvlText w:val=""/>
      <w:lvlJc w:val="left"/>
      <w:pPr>
        <w:ind w:left="2880" w:hanging="360"/>
      </w:pPr>
      <w:rPr>
        <w:rFonts w:ascii="Symbol" w:hAnsi="Symbol" w:hint="default"/>
      </w:rPr>
    </w:lvl>
    <w:lvl w:ilvl="4" w:tplc="0862083C">
      <w:start w:val="1"/>
      <w:numFmt w:val="bullet"/>
      <w:lvlText w:val="o"/>
      <w:lvlJc w:val="left"/>
      <w:pPr>
        <w:ind w:left="3600" w:hanging="360"/>
      </w:pPr>
      <w:rPr>
        <w:rFonts w:ascii="Courier New" w:hAnsi="Courier New" w:hint="default"/>
      </w:rPr>
    </w:lvl>
    <w:lvl w:ilvl="5" w:tplc="3168B382">
      <w:start w:val="1"/>
      <w:numFmt w:val="bullet"/>
      <w:lvlText w:val=""/>
      <w:lvlJc w:val="left"/>
      <w:pPr>
        <w:ind w:left="4320" w:hanging="360"/>
      </w:pPr>
      <w:rPr>
        <w:rFonts w:ascii="Wingdings" w:hAnsi="Wingdings" w:hint="default"/>
      </w:rPr>
    </w:lvl>
    <w:lvl w:ilvl="6" w:tplc="F970C6B8">
      <w:start w:val="1"/>
      <w:numFmt w:val="bullet"/>
      <w:lvlText w:val=""/>
      <w:lvlJc w:val="left"/>
      <w:pPr>
        <w:ind w:left="5040" w:hanging="360"/>
      </w:pPr>
      <w:rPr>
        <w:rFonts w:ascii="Symbol" w:hAnsi="Symbol" w:hint="default"/>
      </w:rPr>
    </w:lvl>
    <w:lvl w:ilvl="7" w:tplc="2E083B4A">
      <w:start w:val="1"/>
      <w:numFmt w:val="bullet"/>
      <w:lvlText w:val="o"/>
      <w:lvlJc w:val="left"/>
      <w:pPr>
        <w:ind w:left="5760" w:hanging="360"/>
      </w:pPr>
      <w:rPr>
        <w:rFonts w:ascii="Courier New" w:hAnsi="Courier New" w:hint="default"/>
      </w:rPr>
    </w:lvl>
    <w:lvl w:ilvl="8" w:tplc="EC503F88">
      <w:start w:val="1"/>
      <w:numFmt w:val="bullet"/>
      <w:lvlText w:val=""/>
      <w:lvlJc w:val="left"/>
      <w:pPr>
        <w:ind w:left="6480" w:hanging="360"/>
      </w:pPr>
      <w:rPr>
        <w:rFonts w:ascii="Wingdings" w:hAnsi="Wingdings" w:hint="default"/>
      </w:rPr>
    </w:lvl>
  </w:abstractNum>
  <w:abstractNum w:abstractNumId="53" w15:restartNumberingAfterBreak="0">
    <w:nsid w:val="7CB15B3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7FD73938"/>
    <w:multiLevelType w:val="hybridMultilevel"/>
    <w:tmpl w:val="AA1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816380">
    <w:abstractNumId w:val="45"/>
  </w:num>
  <w:num w:numId="2" w16cid:durableId="1203713320">
    <w:abstractNumId w:val="2"/>
  </w:num>
  <w:num w:numId="3" w16cid:durableId="144786480">
    <w:abstractNumId w:val="52"/>
  </w:num>
  <w:num w:numId="4" w16cid:durableId="159587935">
    <w:abstractNumId w:val="18"/>
  </w:num>
  <w:num w:numId="5" w16cid:durableId="316110911">
    <w:abstractNumId w:val="12"/>
  </w:num>
  <w:num w:numId="6" w16cid:durableId="1123378426">
    <w:abstractNumId w:val="22"/>
  </w:num>
  <w:num w:numId="7" w16cid:durableId="322438657">
    <w:abstractNumId w:val="5"/>
  </w:num>
  <w:num w:numId="8" w16cid:durableId="574975657">
    <w:abstractNumId w:val="46"/>
  </w:num>
  <w:num w:numId="9" w16cid:durableId="107091036">
    <w:abstractNumId w:val="48"/>
  </w:num>
  <w:num w:numId="10" w16cid:durableId="269044815">
    <w:abstractNumId w:val="4"/>
  </w:num>
  <w:num w:numId="11" w16cid:durableId="538592309">
    <w:abstractNumId w:val="14"/>
  </w:num>
  <w:num w:numId="12" w16cid:durableId="286473057">
    <w:abstractNumId w:val="29"/>
  </w:num>
  <w:num w:numId="13" w16cid:durableId="1001078722">
    <w:abstractNumId w:val="35"/>
  </w:num>
  <w:num w:numId="14" w16cid:durableId="1099721176">
    <w:abstractNumId w:val="9"/>
  </w:num>
  <w:num w:numId="15" w16cid:durableId="1558466307">
    <w:abstractNumId w:val="50"/>
  </w:num>
  <w:num w:numId="16" w16cid:durableId="1790976463">
    <w:abstractNumId w:val="1"/>
  </w:num>
  <w:num w:numId="17" w16cid:durableId="1118792540">
    <w:abstractNumId w:val="40"/>
  </w:num>
  <w:num w:numId="18" w16cid:durableId="2005164073">
    <w:abstractNumId w:val="51"/>
  </w:num>
  <w:num w:numId="19" w16cid:durableId="1308827876">
    <w:abstractNumId w:val="16"/>
  </w:num>
  <w:num w:numId="20" w16cid:durableId="344864827">
    <w:abstractNumId w:val="0"/>
  </w:num>
  <w:num w:numId="21" w16cid:durableId="1670014383">
    <w:abstractNumId w:val="23"/>
  </w:num>
  <w:num w:numId="22" w16cid:durableId="668214212">
    <w:abstractNumId w:val="10"/>
  </w:num>
  <w:num w:numId="23" w16cid:durableId="1429041209">
    <w:abstractNumId w:val="53"/>
  </w:num>
  <w:num w:numId="24" w16cid:durableId="2042583744">
    <w:abstractNumId w:val="20"/>
  </w:num>
  <w:num w:numId="25" w16cid:durableId="842858678">
    <w:abstractNumId w:val="26"/>
  </w:num>
  <w:num w:numId="26" w16cid:durableId="1948852026">
    <w:abstractNumId w:val="7"/>
  </w:num>
  <w:num w:numId="27" w16cid:durableId="676155718">
    <w:abstractNumId w:val="32"/>
  </w:num>
  <w:num w:numId="28" w16cid:durableId="874540364">
    <w:abstractNumId w:val="42"/>
  </w:num>
  <w:num w:numId="29" w16cid:durableId="1487748089">
    <w:abstractNumId w:val="25"/>
  </w:num>
  <w:num w:numId="30" w16cid:durableId="1248420676">
    <w:abstractNumId w:val="27"/>
  </w:num>
  <w:num w:numId="31" w16cid:durableId="98186238">
    <w:abstractNumId w:val="47"/>
  </w:num>
  <w:num w:numId="32" w16cid:durableId="1583023849">
    <w:abstractNumId w:val="39"/>
  </w:num>
  <w:num w:numId="33" w16cid:durableId="1271356608">
    <w:abstractNumId w:val="36"/>
  </w:num>
  <w:num w:numId="34" w16cid:durableId="57293514">
    <w:abstractNumId w:val="11"/>
  </w:num>
  <w:num w:numId="35" w16cid:durableId="578255522">
    <w:abstractNumId w:val="30"/>
  </w:num>
  <w:num w:numId="36" w16cid:durableId="615797298">
    <w:abstractNumId w:val="24"/>
  </w:num>
  <w:num w:numId="37" w16cid:durableId="317005318">
    <w:abstractNumId w:val="17"/>
  </w:num>
  <w:num w:numId="38" w16cid:durableId="210508066">
    <w:abstractNumId w:val="44"/>
  </w:num>
  <w:num w:numId="39" w16cid:durableId="221258853">
    <w:abstractNumId w:val="21"/>
  </w:num>
  <w:num w:numId="40" w16cid:durableId="717703359">
    <w:abstractNumId w:val="6"/>
  </w:num>
  <w:num w:numId="41" w16cid:durableId="894316129">
    <w:abstractNumId w:val="41"/>
  </w:num>
  <w:num w:numId="42" w16cid:durableId="1337263643">
    <w:abstractNumId w:val="43"/>
  </w:num>
  <w:num w:numId="43" w16cid:durableId="1420322367">
    <w:abstractNumId w:val="34"/>
  </w:num>
  <w:num w:numId="44" w16cid:durableId="1715736386">
    <w:abstractNumId w:val="54"/>
  </w:num>
  <w:num w:numId="45" w16cid:durableId="77020587">
    <w:abstractNumId w:val="49"/>
  </w:num>
  <w:num w:numId="46" w16cid:durableId="1292054570">
    <w:abstractNumId w:val="38"/>
  </w:num>
  <w:num w:numId="47" w16cid:durableId="255947886">
    <w:abstractNumId w:val="37"/>
  </w:num>
  <w:num w:numId="48" w16cid:durableId="206381654">
    <w:abstractNumId w:val="3"/>
  </w:num>
  <w:num w:numId="49" w16cid:durableId="1350134288">
    <w:abstractNumId w:val="19"/>
  </w:num>
  <w:num w:numId="50" w16cid:durableId="1819572442">
    <w:abstractNumId w:val="15"/>
  </w:num>
  <w:num w:numId="51" w16cid:durableId="613368846">
    <w:abstractNumId w:val="8"/>
  </w:num>
  <w:num w:numId="52" w16cid:durableId="40835258">
    <w:abstractNumId w:val="28"/>
  </w:num>
  <w:num w:numId="53" w16cid:durableId="2080593422">
    <w:abstractNumId w:val="13"/>
  </w:num>
  <w:num w:numId="54" w16cid:durableId="495070099">
    <w:abstractNumId w:val="33"/>
  </w:num>
  <w:num w:numId="55" w16cid:durableId="1376271301">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10"/>
    <w:rsid w:val="000061E8"/>
    <w:rsid w:val="00012EB6"/>
    <w:rsid w:val="00013B1C"/>
    <w:rsid w:val="000243AB"/>
    <w:rsid w:val="00027601"/>
    <w:rsid w:val="00043CB6"/>
    <w:rsid w:val="00053BDC"/>
    <w:rsid w:val="000569A8"/>
    <w:rsid w:val="00060694"/>
    <w:rsid w:val="00096E5A"/>
    <w:rsid w:val="000A43CB"/>
    <w:rsid w:val="000A64C0"/>
    <w:rsid w:val="000B7BA3"/>
    <w:rsid w:val="000C75D3"/>
    <w:rsid w:val="000E1BFC"/>
    <w:rsid w:val="001740E5"/>
    <w:rsid w:val="00192C51"/>
    <w:rsid w:val="001C0D4E"/>
    <w:rsid w:val="001C1338"/>
    <w:rsid w:val="001C2768"/>
    <w:rsid w:val="001D507A"/>
    <w:rsid w:val="001F0C46"/>
    <w:rsid w:val="002146D6"/>
    <w:rsid w:val="00217A43"/>
    <w:rsid w:val="002327C1"/>
    <w:rsid w:val="00232E3A"/>
    <w:rsid w:val="002406AE"/>
    <w:rsid w:val="00254340"/>
    <w:rsid w:val="00267F82"/>
    <w:rsid w:val="002B7942"/>
    <w:rsid w:val="002C0A48"/>
    <w:rsid w:val="00321D4B"/>
    <w:rsid w:val="00325B8B"/>
    <w:rsid w:val="00344536"/>
    <w:rsid w:val="00351C1F"/>
    <w:rsid w:val="00377F9D"/>
    <w:rsid w:val="00394707"/>
    <w:rsid w:val="00396B70"/>
    <w:rsid w:val="003A1AEB"/>
    <w:rsid w:val="003B2AB2"/>
    <w:rsid w:val="003C4E16"/>
    <w:rsid w:val="003D13D0"/>
    <w:rsid w:val="004116D6"/>
    <w:rsid w:val="00421EBE"/>
    <w:rsid w:val="00432760"/>
    <w:rsid w:val="00440B40"/>
    <w:rsid w:val="004475F3"/>
    <w:rsid w:val="00451412"/>
    <w:rsid w:val="00455AAA"/>
    <w:rsid w:val="00467B83"/>
    <w:rsid w:val="00471C62"/>
    <w:rsid w:val="00483A97"/>
    <w:rsid w:val="004B743D"/>
    <w:rsid w:val="004F3774"/>
    <w:rsid w:val="00554358"/>
    <w:rsid w:val="005708A7"/>
    <w:rsid w:val="00574F0D"/>
    <w:rsid w:val="005A7A10"/>
    <w:rsid w:val="005B77F1"/>
    <w:rsid w:val="005C6A36"/>
    <w:rsid w:val="005D140B"/>
    <w:rsid w:val="005E03B2"/>
    <w:rsid w:val="00611DB8"/>
    <w:rsid w:val="00636EF3"/>
    <w:rsid w:val="00641097"/>
    <w:rsid w:val="0066097C"/>
    <w:rsid w:val="00662989"/>
    <w:rsid w:val="00672254"/>
    <w:rsid w:val="00677552"/>
    <w:rsid w:val="00681262"/>
    <w:rsid w:val="00687BFE"/>
    <w:rsid w:val="006A6953"/>
    <w:rsid w:val="006B3702"/>
    <w:rsid w:val="006C7BE9"/>
    <w:rsid w:val="006F50E3"/>
    <w:rsid w:val="006F7251"/>
    <w:rsid w:val="00704DD4"/>
    <w:rsid w:val="00704ECE"/>
    <w:rsid w:val="00722906"/>
    <w:rsid w:val="0073308D"/>
    <w:rsid w:val="00743FC4"/>
    <w:rsid w:val="007461C2"/>
    <w:rsid w:val="007513E2"/>
    <w:rsid w:val="0077248A"/>
    <w:rsid w:val="00776FD4"/>
    <w:rsid w:val="00785ACA"/>
    <w:rsid w:val="007A22A4"/>
    <w:rsid w:val="007A5F90"/>
    <w:rsid w:val="007B1AEB"/>
    <w:rsid w:val="007C066E"/>
    <w:rsid w:val="007C77E6"/>
    <w:rsid w:val="007D3BF3"/>
    <w:rsid w:val="007F51B8"/>
    <w:rsid w:val="008233F8"/>
    <w:rsid w:val="00887631"/>
    <w:rsid w:val="008A3DF4"/>
    <w:rsid w:val="008A7F0E"/>
    <w:rsid w:val="008E0DFC"/>
    <w:rsid w:val="008E29AF"/>
    <w:rsid w:val="00902050"/>
    <w:rsid w:val="009A6CF6"/>
    <w:rsid w:val="009B7A49"/>
    <w:rsid w:val="009C633D"/>
    <w:rsid w:val="009C6B5D"/>
    <w:rsid w:val="00A15C7F"/>
    <w:rsid w:val="00A318FC"/>
    <w:rsid w:val="00A51548"/>
    <w:rsid w:val="00A53563"/>
    <w:rsid w:val="00A6744F"/>
    <w:rsid w:val="00A74755"/>
    <w:rsid w:val="00A959C8"/>
    <w:rsid w:val="00AA5843"/>
    <w:rsid w:val="00B05263"/>
    <w:rsid w:val="00B15C42"/>
    <w:rsid w:val="00B23C1C"/>
    <w:rsid w:val="00B41884"/>
    <w:rsid w:val="00B46FB7"/>
    <w:rsid w:val="00B63641"/>
    <w:rsid w:val="00B746E9"/>
    <w:rsid w:val="00B86967"/>
    <w:rsid w:val="00B96CD4"/>
    <w:rsid w:val="00BA1F14"/>
    <w:rsid w:val="00BC03E9"/>
    <w:rsid w:val="00C021EB"/>
    <w:rsid w:val="00C04C1E"/>
    <w:rsid w:val="00C919D1"/>
    <w:rsid w:val="00C96DF4"/>
    <w:rsid w:val="00CA666B"/>
    <w:rsid w:val="00CD172F"/>
    <w:rsid w:val="00CE0D98"/>
    <w:rsid w:val="00CF2C68"/>
    <w:rsid w:val="00CF6AD9"/>
    <w:rsid w:val="00D02D52"/>
    <w:rsid w:val="00D136AE"/>
    <w:rsid w:val="00D30663"/>
    <w:rsid w:val="00D51593"/>
    <w:rsid w:val="00D538F3"/>
    <w:rsid w:val="00D96496"/>
    <w:rsid w:val="00DA54C8"/>
    <w:rsid w:val="00DC6472"/>
    <w:rsid w:val="00DD1DA8"/>
    <w:rsid w:val="00DE64F3"/>
    <w:rsid w:val="00DE65B1"/>
    <w:rsid w:val="00DF50DD"/>
    <w:rsid w:val="00E029BD"/>
    <w:rsid w:val="00E107AA"/>
    <w:rsid w:val="00E10968"/>
    <w:rsid w:val="00E23A58"/>
    <w:rsid w:val="00E656E4"/>
    <w:rsid w:val="00EA1F40"/>
    <w:rsid w:val="00EB6226"/>
    <w:rsid w:val="00EE7978"/>
    <w:rsid w:val="00EF653B"/>
    <w:rsid w:val="00F076FF"/>
    <w:rsid w:val="00F53AC6"/>
    <w:rsid w:val="00F57926"/>
    <w:rsid w:val="00F57D5A"/>
    <w:rsid w:val="00F75D91"/>
    <w:rsid w:val="00F87289"/>
    <w:rsid w:val="00F95A04"/>
    <w:rsid w:val="00F95C66"/>
    <w:rsid w:val="00FA27A8"/>
    <w:rsid w:val="00FA6890"/>
    <w:rsid w:val="00FB095A"/>
    <w:rsid w:val="00FE780A"/>
    <w:rsid w:val="05DDF656"/>
    <w:rsid w:val="0BD92503"/>
    <w:rsid w:val="0CD9BEB3"/>
    <w:rsid w:val="0FAEC0E4"/>
    <w:rsid w:val="1321FFA6"/>
    <w:rsid w:val="14E3D544"/>
    <w:rsid w:val="18B3F0AF"/>
    <w:rsid w:val="20FFD51B"/>
    <w:rsid w:val="27C184BB"/>
    <w:rsid w:val="280C5136"/>
    <w:rsid w:val="28D23259"/>
    <w:rsid w:val="2A624DD3"/>
    <w:rsid w:val="380E5305"/>
    <w:rsid w:val="3A689B8C"/>
    <w:rsid w:val="401964EA"/>
    <w:rsid w:val="4700634B"/>
    <w:rsid w:val="47E3AC95"/>
    <w:rsid w:val="4DC610D7"/>
    <w:rsid w:val="5441C40C"/>
    <w:rsid w:val="553E70A4"/>
    <w:rsid w:val="5B877241"/>
    <w:rsid w:val="655F3AF8"/>
    <w:rsid w:val="67EBB215"/>
    <w:rsid w:val="6929100B"/>
    <w:rsid w:val="6C6AE741"/>
    <w:rsid w:val="6DB867AA"/>
    <w:rsid w:val="70467819"/>
    <w:rsid w:val="71822063"/>
    <w:rsid w:val="72589D21"/>
    <w:rsid w:val="72C10068"/>
    <w:rsid w:val="7CB98BE5"/>
    <w:rsid w:val="7D19E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02F2C"/>
  <w15:chartTrackingRefBased/>
  <w15:docId w15:val="{BED505DB-06B7-4789-815C-7B3B1A1C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5E03B2"/>
  </w:style>
  <w:style w:type="paragraph" w:styleId="Heading1">
    <w:name w:val="heading 1"/>
    <w:basedOn w:val="Normal"/>
    <w:next w:val="Normal"/>
    <w:link w:val="Heading1Char"/>
    <w:qFormat/>
    <w:rsid w:val="00254340"/>
    <w:pPr>
      <w:keepNext/>
      <w:keepLines/>
      <w:spacing w:before="360" w:after="40" w:line="240" w:lineRule="auto"/>
      <w:outlineLvl w:val="0"/>
    </w:pPr>
    <w:rPr>
      <w:rFonts w:asciiTheme="majorHAnsi" w:eastAsiaTheme="majorEastAsia" w:hAnsiTheme="majorHAnsi" w:cstheme="majorBidi"/>
      <w:color w:val="6F2DBD" w:themeColor="text1"/>
      <w:sz w:val="40"/>
      <w:szCs w:val="40"/>
    </w:rPr>
  </w:style>
  <w:style w:type="paragraph" w:styleId="Heading2">
    <w:name w:val="heading 2"/>
    <w:basedOn w:val="Normal"/>
    <w:next w:val="Normal"/>
    <w:link w:val="Heading2Char"/>
    <w:unhideWhenUsed/>
    <w:qFormat/>
    <w:rsid w:val="005E03B2"/>
    <w:pPr>
      <w:keepNext/>
      <w:keepLines/>
      <w:spacing w:before="80" w:after="0" w:line="240" w:lineRule="auto"/>
      <w:outlineLvl w:val="1"/>
    </w:pPr>
    <w:rPr>
      <w:rFonts w:asciiTheme="majorHAnsi" w:eastAsiaTheme="majorEastAsia" w:hAnsiTheme="majorHAnsi" w:cstheme="majorBidi"/>
      <w:color w:val="C87416" w:themeColor="accent6" w:themeShade="BF"/>
      <w:sz w:val="28"/>
      <w:szCs w:val="28"/>
    </w:rPr>
  </w:style>
  <w:style w:type="paragraph" w:styleId="Heading3">
    <w:name w:val="heading 3"/>
    <w:basedOn w:val="Normal"/>
    <w:next w:val="Normal"/>
    <w:link w:val="Heading3Char"/>
    <w:unhideWhenUsed/>
    <w:qFormat/>
    <w:rsid w:val="00254340"/>
    <w:pPr>
      <w:keepNext/>
      <w:keepLines/>
      <w:spacing w:before="80" w:after="0" w:line="240" w:lineRule="auto"/>
      <w:outlineLvl w:val="2"/>
    </w:pPr>
    <w:rPr>
      <w:rFonts w:asciiTheme="majorHAnsi" w:eastAsiaTheme="majorEastAsia" w:hAnsiTheme="majorHAnsi" w:cstheme="majorBidi"/>
      <w:color w:val="000000" w:themeColor="text2"/>
      <w:sz w:val="24"/>
      <w:szCs w:val="24"/>
    </w:rPr>
  </w:style>
  <w:style w:type="paragraph" w:styleId="Heading4">
    <w:name w:val="heading 4"/>
    <w:basedOn w:val="Normal"/>
    <w:next w:val="Normal"/>
    <w:link w:val="Heading4Char"/>
    <w:unhideWhenUsed/>
    <w:qFormat/>
    <w:rsid w:val="005E03B2"/>
    <w:pPr>
      <w:keepNext/>
      <w:keepLines/>
      <w:spacing w:before="80" w:after="0"/>
      <w:outlineLvl w:val="3"/>
    </w:pPr>
    <w:rPr>
      <w:rFonts w:asciiTheme="majorHAnsi" w:eastAsiaTheme="majorEastAsia" w:hAnsiTheme="majorHAnsi" w:cstheme="majorBidi"/>
      <w:color w:val="EA9A40" w:themeColor="accent6"/>
      <w:sz w:val="22"/>
      <w:szCs w:val="22"/>
    </w:rPr>
  </w:style>
  <w:style w:type="paragraph" w:styleId="Heading5">
    <w:name w:val="heading 5"/>
    <w:basedOn w:val="Normal"/>
    <w:next w:val="Normal"/>
    <w:link w:val="Heading5Char"/>
    <w:uiPriority w:val="9"/>
    <w:unhideWhenUsed/>
    <w:qFormat/>
    <w:rsid w:val="005E03B2"/>
    <w:pPr>
      <w:keepNext/>
      <w:keepLines/>
      <w:spacing w:before="40" w:after="0"/>
      <w:outlineLvl w:val="4"/>
    </w:pPr>
    <w:rPr>
      <w:rFonts w:asciiTheme="majorHAnsi" w:eastAsiaTheme="majorEastAsia" w:hAnsiTheme="majorHAnsi" w:cstheme="majorBidi"/>
      <w:i/>
      <w:iCs/>
      <w:color w:val="EA9A40" w:themeColor="accent6"/>
      <w:sz w:val="22"/>
      <w:szCs w:val="22"/>
    </w:rPr>
  </w:style>
  <w:style w:type="paragraph" w:styleId="Heading6">
    <w:name w:val="heading 6"/>
    <w:basedOn w:val="Normal"/>
    <w:next w:val="Normal"/>
    <w:link w:val="Heading6Char"/>
    <w:unhideWhenUsed/>
    <w:qFormat/>
    <w:rsid w:val="005E03B2"/>
    <w:pPr>
      <w:keepNext/>
      <w:keepLines/>
      <w:spacing w:before="40" w:after="0"/>
      <w:outlineLvl w:val="5"/>
    </w:pPr>
    <w:rPr>
      <w:rFonts w:asciiTheme="majorHAnsi" w:eastAsiaTheme="majorEastAsia" w:hAnsiTheme="majorHAnsi"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eastAsiaTheme="majorEastAsia" w:hAnsiTheme="majorHAnsi"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eastAsiaTheme="majorEastAsia" w:hAnsiTheme="majorHAnsi"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eastAsiaTheme="majorEastAsia" w:hAnsiTheme="majorHAnsi" w:cstheme="majorBidi"/>
      <w:i/>
      <w:iCs/>
      <w:color w:val="EA9A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uiPriority w:val="9"/>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qFormat/>
    <w:rsid w:val="005E03B2"/>
    <w:pPr>
      <w:spacing w:after="0" w:line="240" w:lineRule="auto"/>
      <w:contextualSpacing/>
    </w:pPr>
    <w:rPr>
      <w:rFonts w:asciiTheme="majorHAnsi" w:eastAsiaTheme="majorEastAsia" w:hAnsiTheme="majorHAnsi" w:cstheme="majorBidi"/>
      <w:color w:val="8241D1" w:themeColor="text1" w:themeTint="D9"/>
      <w:spacing w:val="-15"/>
      <w:sz w:val="96"/>
      <w:szCs w:val="96"/>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unhideWhenUsed/>
    <w:qFormat/>
    <w:rsid w:val="005E03B2"/>
    <w:pPr>
      <w:outlineLvl w:val="9"/>
    </w:pPr>
  </w:style>
  <w:style w:type="paragraph" w:styleId="ListParagraph">
    <w:name w:val="List Paragraph"/>
    <w:basedOn w:val="Normal"/>
    <w:uiPriority w:val="99"/>
    <w:qFormat/>
    <w:rsid w:val="00254340"/>
    <w:pPr>
      <w:ind w:left="720"/>
      <w:contextualSpacing/>
    </w:pPr>
  </w:style>
  <w:style w:type="paragraph" w:styleId="BalloonText">
    <w:name w:val="Balloon Text"/>
    <w:basedOn w:val="Normal"/>
    <w:link w:val="BalloonTextChar"/>
    <w:semiHidden/>
    <w:rsid w:val="000061E8"/>
    <w:pPr>
      <w:spacing w:after="0" w:line="240" w:lineRule="auto"/>
    </w:pPr>
    <w:rPr>
      <w:rFonts w:ascii="Tahoma" w:eastAsia="Times New Roman" w:hAnsi="Tahoma" w:cs="Tahoma"/>
      <w:color w:val="414042"/>
      <w:sz w:val="16"/>
      <w:szCs w:val="16"/>
    </w:rPr>
  </w:style>
  <w:style w:type="character" w:customStyle="1" w:styleId="BalloonTextChar">
    <w:name w:val="Balloon Text Char"/>
    <w:basedOn w:val="DefaultParagraphFont"/>
    <w:link w:val="BalloonText"/>
    <w:semiHidden/>
    <w:rsid w:val="000061E8"/>
    <w:rPr>
      <w:rFonts w:ascii="Tahoma" w:eastAsia="Times New Roman" w:hAnsi="Tahoma" w:cs="Tahoma"/>
      <w:color w:val="414042"/>
      <w:sz w:val="16"/>
      <w:szCs w:val="16"/>
    </w:rPr>
  </w:style>
  <w:style w:type="paragraph" w:styleId="TOC1">
    <w:name w:val="toc 1"/>
    <w:basedOn w:val="Normal"/>
    <w:next w:val="Normal"/>
    <w:autoRedefine/>
    <w:uiPriority w:val="39"/>
    <w:rsid w:val="000061E8"/>
    <w:pPr>
      <w:spacing w:before="120" w:after="120"/>
    </w:pPr>
    <w:rPr>
      <w:b/>
      <w:bCs/>
      <w:caps/>
      <w:sz w:val="20"/>
      <w:szCs w:val="20"/>
    </w:rPr>
  </w:style>
  <w:style w:type="character" w:styleId="PageNumber">
    <w:name w:val="page number"/>
    <w:rsid w:val="000061E8"/>
  </w:style>
  <w:style w:type="paragraph" w:styleId="BodyTextIndent">
    <w:name w:val="Body Text Indent"/>
    <w:basedOn w:val="Normal"/>
    <w:link w:val="BodyTextIndentChar"/>
    <w:rsid w:val="000061E8"/>
    <w:pPr>
      <w:spacing w:after="0" w:line="240" w:lineRule="auto"/>
      <w:ind w:firstLine="142"/>
    </w:pPr>
    <w:rPr>
      <w:rFonts w:ascii="Times New Roman" w:eastAsia="Times New Roman" w:hAnsi="Times New Roman" w:cs="Times New Roman"/>
      <w:sz w:val="24"/>
      <w:szCs w:val="20"/>
      <w:lang w:val="x-none"/>
    </w:rPr>
  </w:style>
  <w:style w:type="character" w:customStyle="1" w:styleId="BodyTextIndentChar">
    <w:name w:val="Body Text Indent Char"/>
    <w:basedOn w:val="DefaultParagraphFont"/>
    <w:link w:val="BodyTextIndent"/>
    <w:rsid w:val="000061E8"/>
    <w:rPr>
      <w:rFonts w:ascii="Times New Roman" w:eastAsia="Times New Roman" w:hAnsi="Times New Roman" w:cs="Times New Roman"/>
      <w:sz w:val="24"/>
      <w:szCs w:val="20"/>
      <w:lang w:val="x-none"/>
    </w:rPr>
  </w:style>
  <w:style w:type="character" w:customStyle="1" w:styleId="apple-converted-space">
    <w:name w:val="apple-converted-space"/>
    <w:rsid w:val="000061E8"/>
  </w:style>
  <w:style w:type="paragraph" w:customStyle="1" w:styleId="Default">
    <w:name w:val="Default"/>
    <w:rsid w:val="000061E8"/>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uiPriority w:val="99"/>
    <w:rsid w:val="000061E8"/>
    <w:rPr>
      <w:color w:val="0000FF"/>
      <w:u w:val="single"/>
    </w:rPr>
  </w:style>
  <w:style w:type="paragraph" w:styleId="BodyText3">
    <w:name w:val="Body Text 3"/>
    <w:basedOn w:val="Normal"/>
    <w:link w:val="BodyText3Char"/>
    <w:rsid w:val="000061E8"/>
    <w:pPr>
      <w:spacing w:after="120" w:line="240" w:lineRule="auto"/>
    </w:pPr>
    <w:rPr>
      <w:rFonts w:ascii="Calibri" w:eastAsia="Times New Roman" w:hAnsi="Calibri" w:cs="Times New Roman"/>
      <w:color w:val="414042"/>
      <w:sz w:val="16"/>
      <w:szCs w:val="16"/>
      <w:lang w:val="x-none"/>
    </w:rPr>
  </w:style>
  <w:style w:type="character" w:customStyle="1" w:styleId="BodyText3Char">
    <w:name w:val="Body Text 3 Char"/>
    <w:basedOn w:val="DefaultParagraphFont"/>
    <w:link w:val="BodyText3"/>
    <w:rsid w:val="000061E8"/>
    <w:rPr>
      <w:rFonts w:ascii="Calibri" w:eastAsia="Times New Roman" w:hAnsi="Calibri" w:cs="Times New Roman"/>
      <w:color w:val="414042"/>
      <w:sz w:val="16"/>
      <w:szCs w:val="16"/>
      <w:lang w:val="x-none"/>
    </w:rPr>
  </w:style>
  <w:style w:type="character" w:customStyle="1" w:styleId="normaltextrun">
    <w:name w:val="normaltextrun"/>
    <w:basedOn w:val="DefaultParagraphFont"/>
    <w:rsid w:val="000061E8"/>
  </w:style>
  <w:style w:type="character" w:customStyle="1" w:styleId="eop">
    <w:name w:val="eop"/>
    <w:basedOn w:val="DefaultParagraphFont"/>
    <w:rsid w:val="000061E8"/>
  </w:style>
  <w:style w:type="paragraph" w:customStyle="1" w:styleId="paragraph">
    <w:name w:val="paragraph"/>
    <w:basedOn w:val="Normal"/>
    <w:rsid w:val="000061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0061E8"/>
    <w:pPr>
      <w:spacing w:after="0"/>
      <w:ind w:left="210"/>
    </w:pPr>
    <w:rPr>
      <w:smallCaps/>
      <w:sz w:val="20"/>
      <w:szCs w:val="20"/>
    </w:rPr>
  </w:style>
  <w:style w:type="paragraph" w:styleId="TOC3">
    <w:name w:val="toc 3"/>
    <w:basedOn w:val="Normal"/>
    <w:next w:val="Normal"/>
    <w:autoRedefine/>
    <w:uiPriority w:val="39"/>
    <w:unhideWhenUsed/>
    <w:rsid w:val="000061E8"/>
    <w:pPr>
      <w:spacing w:after="0"/>
      <w:ind w:left="420"/>
    </w:pPr>
    <w:rPr>
      <w:i/>
      <w:iCs/>
      <w:sz w:val="20"/>
      <w:szCs w:val="20"/>
    </w:rPr>
  </w:style>
  <w:style w:type="character" w:styleId="CommentReference">
    <w:name w:val="annotation reference"/>
    <w:basedOn w:val="DefaultParagraphFont"/>
    <w:uiPriority w:val="99"/>
    <w:semiHidden/>
    <w:unhideWhenUsed/>
    <w:rsid w:val="00C04C1E"/>
    <w:rPr>
      <w:sz w:val="16"/>
      <w:szCs w:val="16"/>
    </w:rPr>
  </w:style>
  <w:style w:type="table" w:styleId="TableGrid">
    <w:name w:val="Table Grid"/>
    <w:basedOn w:val="TableNormal"/>
    <w:uiPriority w:val="39"/>
    <w:rsid w:val="00C96DF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75D91"/>
    <w:pPr>
      <w:spacing w:after="120" w:line="480" w:lineRule="auto"/>
    </w:pPr>
  </w:style>
  <w:style w:type="character" w:customStyle="1" w:styleId="BodyText2Char">
    <w:name w:val="Body Text 2 Char"/>
    <w:basedOn w:val="DefaultParagraphFont"/>
    <w:link w:val="BodyText2"/>
    <w:uiPriority w:val="99"/>
    <w:semiHidden/>
    <w:rsid w:val="00F75D91"/>
  </w:style>
  <w:style w:type="paragraph" w:styleId="TOC4">
    <w:name w:val="toc 4"/>
    <w:basedOn w:val="Normal"/>
    <w:next w:val="Normal"/>
    <w:autoRedefine/>
    <w:uiPriority w:val="39"/>
    <w:unhideWhenUsed/>
    <w:rsid w:val="006B3702"/>
    <w:pPr>
      <w:spacing w:after="0"/>
      <w:ind w:left="630"/>
    </w:pPr>
    <w:rPr>
      <w:sz w:val="18"/>
      <w:szCs w:val="18"/>
    </w:rPr>
  </w:style>
  <w:style w:type="paragraph" w:styleId="TOC5">
    <w:name w:val="toc 5"/>
    <w:basedOn w:val="Normal"/>
    <w:next w:val="Normal"/>
    <w:autoRedefine/>
    <w:uiPriority w:val="39"/>
    <w:unhideWhenUsed/>
    <w:rsid w:val="006B3702"/>
    <w:pPr>
      <w:spacing w:after="0"/>
      <w:ind w:left="840"/>
    </w:pPr>
    <w:rPr>
      <w:sz w:val="18"/>
      <w:szCs w:val="18"/>
    </w:rPr>
  </w:style>
  <w:style w:type="paragraph" w:styleId="TOC6">
    <w:name w:val="toc 6"/>
    <w:basedOn w:val="Normal"/>
    <w:next w:val="Normal"/>
    <w:autoRedefine/>
    <w:uiPriority w:val="39"/>
    <w:unhideWhenUsed/>
    <w:rsid w:val="006B3702"/>
    <w:pPr>
      <w:spacing w:after="0"/>
      <w:ind w:left="1050"/>
    </w:pPr>
    <w:rPr>
      <w:sz w:val="18"/>
      <w:szCs w:val="18"/>
    </w:rPr>
  </w:style>
  <w:style w:type="paragraph" w:styleId="TOC7">
    <w:name w:val="toc 7"/>
    <w:basedOn w:val="Normal"/>
    <w:next w:val="Normal"/>
    <w:autoRedefine/>
    <w:uiPriority w:val="39"/>
    <w:unhideWhenUsed/>
    <w:rsid w:val="006B3702"/>
    <w:pPr>
      <w:spacing w:after="0"/>
      <w:ind w:left="1260"/>
    </w:pPr>
    <w:rPr>
      <w:sz w:val="18"/>
      <w:szCs w:val="18"/>
    </w:rPr>
  </w:style>
  <w:style w:type="paragraph" w:styleId="TOC8">
    <w:name w:val="toc 8"/>
    <w:basedOn w:val="Normal"/>
    <w:next w:val="Normal"/>
    <w:autoRedefine/>
    <w:uiPriority w:val="39"/>
    <w:unhideWhenUsed/>
    <w:rsid w:val="006B3702"/>
    <w:pPr>
      <w:spacing w:after="0"/>
      <w:ind w:left="1470"/>
    </w:pPr>
    <w:rPr>
      <w:sz w:val="18"/>
      <w:szCs w:val="18"/>
    </w:rPr>
  </w:style>
  <w:style w:type="paragraph" w:styleId="TOC9">
    <w:name w:val="toc 9"/>
    <w:basedOn w:val="Normal"/>
    <w:next w:val="Normal"/>
    <w:autoRedefine/>
    <w:uiPriority w:val="39"/>
    <w:unhideWhenUsed/>
    <w:rsid w:val="006B3702"/>
    <w:pPr>
      <w:spacing w:after="0"/>
      <w:ind w:left="1680"/>
    </w:pPr>
    <w:rPr>
      <w:sz w:val="18"/>
      <w:szCs w:val="18"/>
    </w:rPr>
  </w:style>
  <w:style w:type="character" w:styleId="UnresolvedMention">
    <w:name w:val="Unresolved Mention"/>
    <w:basedOn w:val="DefaultParagraphFont"/>
    <w:uiPriority w:val="99"/>
    <w:semiHidden/>
    <w:unhideWhenUsed/>
    <w:rsid w:val="00F07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pacecentre.sharepoint.com/:w:/s/teachers/ERSs7lpJ5yhMtXcdC80TnacBypppVPqN5YqpUOsJrmwKbA?e=ZL8z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acecentre.sharepoint.com/:w:/s/teachers/EdthO70f67NCpnhorHHK1F4BAf7-AeYfO2mmChhHfwSeFg?e=YZJG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335133/PRIMARY_national_curriculum_22071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35133/PRIMARY_national_curriculum_2207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siePage\OneDrive%20-%20The%20PACE%20Centre\Documents\policies\Policy%20Template%202.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UserInfo>
        <DisplayName>Richard Smith</DisplayName>
        <AccountId>11340</AccountId>
        <AccountType/>
      </UserInfo>
      <UserInfo>
        <DisplayName>Shleena Lee</DisplayName>
        <AccountId>67</AccountId>
        <AccountType/>
      </UserInfo>
      <UserInfo>
        <DisplayName>Hannah Shelton</DisplayName>
        <AccountId>4921</AccountId>
        <AccountType/>
      </UserInfo>
      <UserInfo>
        <DisplayName>Fin O’Driscoll</DisplayName>
        <AccountId>7184</AccountId>
        <AccountType/>
      </UserInfo>
      <UserInfo>
        <DisplayName>Tracy Baker</DisplayName>
        <AccountId>48</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E07C852-7C91-4635-8F80-2CA13F9FB263}">
  <ds:schemaRefs>
    <ds:schemaRef ds:uri="http://schemas.microsoft.com/office/2006/metadata/properties"/>
    <ds:schemaRef ds:uri="http://schemas.microsoft.com/office/infopath/2007/PartnerControls"/>
    <ds:schemaRef ds:uri="dd723a7e-90d2-4b82-a0f9-41a67bd33046"/>
    <ds:schemaRef ds:uri="8c47dfe6-7ab6-433d-8f75-2d1e9ff41b79"/>
  </ds:schemaRefs>
</ds:datastoreItem>
</file>

<file path=customXml/itemProps3.xml><?xml version="1.0" encoding="utf-8"?>
<ds:datastoreItem xmlns:ds="http://schemas.openxmlformats.org/officeDocument/2006/customXml" ds:itemID="{F81A96CA-470E-4BC7-AD7E-65E36AD9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991FA-6757-48EC-9A4B-7A5BFA91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Template>
  <TotalTime>2</TotalTime>
  <Pages>32</Pages>
  <Words>8535</Words>
  <Characters>48653</Characters>
  <Application>Microsoft Office Word</Application>
  <DocSecurity>0</DocSecurity>
  <Lines>405</Lines>
  <Paragraphs>114</Paragraphs>
  <ScaleCrop>false</ScaleCrop>
  <Company/>
  <LinksUpToDate>false</LinksUpToDate>
  <CharactersWithSpaces>57074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Maisie Page</dc:creator>
  <cp:keywords/>
  <dc:description/>
  <cp:lastModifiedBy>Claire Smart</cp:lastModifiedBy>
  <cp:revision>149</cp:revision>
  <cp:lastPrinted>2023-10-30T13:16:00Z</cp:lastPrinted>
  <dcterms:created xsi:type="dcterms:W3CDTF">2022-10-03T19:07:00Z</dcterms:created>
  <dcterms:modified xsi:type="dcterms:W3CDTF">2023-10-30T13:17:00Z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