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F47" w14:textId="77777777" w:rsidR="000B7BA3" w:rsidRPr="00D40AB3" w:rsidRDefault="000B7BA3" w:rsidP="00413888">
      <w:pPr>
        <w:pStyle w:val="Heading3"/>
        <w:rPr>
          <w:rFonts w:asciiTheme="minorHAnsi" w:hAnsiTheme="minorHAnsi"/>
          <w:sz w:val="23"/>
          <w:szCs w:val="23"/>
        </w:rPr>
      </w:pPr>
    </w:p>
    <w:p w14:paraId="01FB9C23" w14:textId="77777777" w:rsidR="005E03B2" w:rsidRPr="00D40AB3" w:rsidRDefault="005E03B2" w:rsidP="00413888">
      <w:pPr>
        <w:pStyle w:val="Heading3"/>
        <w:rPr>
          <w:rFonts w:asciiTheme="minorHAnsi" w:hAnsiTheme="minorHAnsi"/>
          <w:sz w:val="23"/>
          <w:szCs w:val="23"/>
        </w:rPr>
      </w:pPr>
    </w:p>
    <w:p w14:paraId="29F623C7" w14:textId="77777777" w:rsidR="00413888" w:rsidRPr="007840D2" w:rsidRDefault="00413888" w:rsidP="00900CEC">
      <w:pPr>
        <w:pStyle w:val="Heading1"/>
        <w:spacing w:before="0"/>
      </w:pPr>
      <w:r w:rsidRPr="007840D2">
        <w:t>Introduction</w:t>
      </w:r>
    </w:p>
    <w:p w14:paraId="3080A93B" w14:textId="77777777" w:rsidR="00E935DC" w:rsidRPr="007840D2" w:rsidRDefault="00E935DC" w:rsidP="00413888">
      <w:pPr>
        <w:pStyle w:val="Heading3"/>
        <w:rPr>
          <w:rFonts w:asciiTheme="minorHAnsi" w:hAnsiTheme="minorHAnsi"/>
          <w:sz w:val="22"/>
          <w:szCs w:val="22"/>
        </w:rPr>
      </w:pPr>
    </w:p>
    <w:p w14:paraId="16A4870A" w14:textId="77777777" w:rsidR="00900CEC" w:rsidRDefault="00413888" w:rsidP="00413888">
      <w:pPr>
        <w:pStyle w:val="Heading3"/>
        <w:rPr>
          <w:rFonts w:asciiTheme="minorHAnsi" w:hAnsiTheme="minorHAnsi"/>
          <w:sz w:val="21"/>
          <w:szCs w:val="21"/>
        </w:rPr>
      </w:pPr>
      <w:r w:rsidRPr="007840D2">
        <w:rPr>
          <w:rFonts w:asciiTheme="minorHAnsi" w:hAnsiTheme="minorHAnsi"/>
          <w:sz w:val="21"/>
          <w:szCs w:val="21"/>
        </w:rPr>
        <w:t xml:space="preserve">Pace aims to provide a safe, secure and caring environment in which all children are valued and respected and where they can receive a </w:t>
      </w:r>
      <w:r w:rsidR="00334333" w:rsidRPr="007840D2">
        <w:rPr>
          <w:rFonts w:asciiTheme="minorHAnsi" w:hAnsiTheme="minorHAnsi"/>
          <w:sz w:val="21"/>
          <w:szCs w:val="21"/>
        </w:rPr>
        <w:t>high-quality</w:t>
      </w:r>
      <w:r w:rsidRPr="007840D2">
        <w:rPr>
          <w:rFonts w:asciiTheme="minorHAnsi" w:hAnsiTheme="minorHAnsi"/>
          <w:sz w:val="21"/>
          <w:szCs w:val="21"/>
        </w:rPr>
        <w:t xml:space="preserve"> educational provision which meets their needs.  </w:t>
      </w:r>
    </w:p>
    <w:p w14:paraId="05A40751" w14:textId="77777777" w:rsidR="00900CEC" w:rsidRDefault="00900CEC" w:rsidP="00413888">
      <w:pPr>
        <w:pStyle w:val="Heading3"/>
        <w:rPr>
          <w:rFonts w:asciiTheme="minorHAnsi" w:hAnsiTheme="minorHAnsi"/>
          <w:sz w:val="21"/>
          <w:szCs w:val="21"/>
        </w:rPr>
      </w:pPr>
    </w:p>
    <w:p w14:paraId="69974795" w14:textId="7431E714" w:rsidR="00E935DC" w:rsidRPr="00900CEC" w:rsidRDefault="00413888" w:rsidP="00413888">
      <w:pPr>
        <w:pStyle w:val="Heading3"/>
        <w:rPr>
          <w:rFonts w:asciiTheme="minorHAnsi" w:hAnsiTheme="minorHAnsi"/>
          <w:sz w:val="21"/>
          <w:szCs w:val="21"/>
        </w:rPr>
      </w:pPr>
      <w:r w:rsidRPr="007840D2">
        <w:rPr>
          <w:rFonts w:asciiTheme="minorHAnsi" w:hAnsiTheme="minorHAnsi"/>
          <w:sz w:val="21"/>
          <w:szCs w:val="21"/>
        </w:rPr>
        <w:t xml:space="preserve">However, Pace recognises that circumstances may arise when stakeholders including parents and other users of Pace may wish to raise a matter of concern or make a complaint, and concerns are considered very seriously.  </w:t>
      </w:r>
    </w:p>
    <w:p w14:paraId="61389FD2" w14:textId="77777777" w:rsidR="00E935DC" w:rsidRPr="007840D2" w:rsidRDefault="00413888" w:rsidP="00900CEC">
      <w:pPr>
        <w:pStyle w:val="Heading1"/>
      </w:pPr>
      <w:r w:rsidRPr="007840D2">
        <w:t>Procedures</w:t>
      </w:r>
    </w:p>
    <w:p w14:paraId="56D84EFD" w14:textId="77777777" w:rsidR="00E935DC" w:rsidRPr="00D40AB3" w:rsidRDefault="00E935DC" w:rsidP="00413888">
      <w:pPr>
        <w:pStyle w:val="Heading3"/>
        <w:rPr>
          <w:rFonts w:asciiTheme="minorHAnsi" w:hAnsiTheme="minorHAnsi"/>
          <w:b/>
          <w:bCs/>
          <w:sz w:val="23"/>
          <w:szCs w:val="23"/>
          <w:u w:val="single"/>
        </w:rPr>
      </w:pPr>
    </w:p>
    <w:p w14:paraId="22BDD0CC" w14:textId="54583439" w:rsidR="00413888" w:rsidRPr="007840D2" w:rsidRDefault="00413888" w:rsidP="00413888">
      <w:pPr>
        <w:pStyle w:val="Heading3"/>
        <w:rPr>
          <w:rFonts w:asciiTheme="minorHAnsi" w:hAnsiTheme="minorHAnsi"/>
          <w:b/>
          <w:bCs/>
          <w:sz w:val="21"/>
          <w:szCs w:val="21"/>
          <w:u w:val="single"/>
        </w:rPr>
      </w:pPr>
      <w:r w:rsidRPr="007840D2">
        <w:rPr>
          <w:rFonts w:asciiTheme="minorHAnsi" w:hAnsiTheme="minorHAnsi"/>
          <w:sz w:val="21"/>
          <w:szCs w:val="21"/>
        </w:rPr>
        <w:t>Pace’s complaints procedures aim to:</w:t>
      </w:r>
    </w:p>
    <w:p w14:paraId="66FFEBE9" w14:textId="77777777" w:rsidR="00413888" w:rsidRPr="007840D2" w:rsidRDefault="00413888" w:rsidP="00413888">
      <w:pPr>
        <w:pStyle w:val="Heading3"/>
        <w:rPr>
          <w:rFonts w:asciiTheme="minorHAnsi" w:hAnsiTheme="minorHAnsi"/>
          <w:sz w:val="21"/>
          <w:szCs w:val="21"/>
        </w:rPr>
      </w:pPr>
    </w:p>
    <w:p w14:paraId="030A46A1"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Encourage resolution of problems by informal means wherever possible.</w:t>
      </w:r>
    </w:p>
    <w:p w14:paraId="3C444111"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Be easily accessible and publicised.</w:t>
      </w:r>
    </w:p>
    <w:p w14:paraId="2180F3F5"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Be simple to use and understand.</w:t>
      </w:r>
    </w:p>
    <w:p w14:paraId="6B1BD31F"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Be impartial.</w:t>
      </w:r>
    </w:p>
    <w:p w14:paraId="257F334A"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Be non-adversarial.</w:t>
      </w:r>
    </w:p>
    <w:p w14:paraId="1BDF6E6F"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Allow swift handling with established time-limits for action and keeping people informed of the progress.</w:t>
      </w:r>
    </w:p>
    <w:p w14:paraId="659C55EA"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Ensure a full and fair investigation by an independent person where necessary.</w:t>
      </w:r>
    </w:p>
    <w:p w14:paraId="3998D7B0"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Respect people’s desire for confidentiality, wherever possible (some information sharing may be necessary to carry out a thorough investigation).</w:t>
      </w:r>
    </w:p>
    <w:p w14:paraId="37974112"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Address all points of issue, providing an effective response and appropriate redress, where necessary.</w:t>
      </w:r>
    </w:p>
    <w:p w14:paraId="40A829FA" w14:textId="77777777" w:rsidR="00413888" w:rsidRPr="007840D2" w:rsidRDefault="00413888" w:rsidP="00E935DC">
      <w:pPr>
        <w:pStyle w:val="Heading3"/>
        <w:numPr>
          <w:ilvl w:val="0"/>
          <w:numId w:val="9"/>
        </w:numPr>
        <w:rPr>
          <w:rFonts w:asciiTheme="minorHAnsi" w:hAnsiTheme="minorHAnsi"/>
          <w:sz w:val="21"/>
          <w:szCs w:val="21"/>
        </w:rPr>
      </w:pPr>
      <w:r w:rsidRPr="007840D2">
        <w:rPr>
          <w:rFonts w:asciiTheme="minorHAnsi" w:hAnsiTheme="minorHAnsi"/>
          <w:sz w:val="21"/>
          <w:szCs w:val="21"/>
        </w:rPr>
        <w:t>Provide information to the Pace’s senior management team so that services can be improved.</w:t>
      </w:r>
    </w:p>
    <w:p w14:paraId="0E5F3EE1" w14:textId="77777777" w:rsidR="00413888" w:rsidRPr="007840D2" w:rsidRDefault="00413888" w:rsidP="00413888">
      <w:pPr>
        <w:pStyle w:val="Heading3"/>
        <w:rPr>
          <w:rFonts w:asciiTheme="minorHAnsi" w:hAnsiTheme="minorHAnsi"/>
          <w:sz w:val="21"/>
          <w:szCs w:val="21"/>
        </w:rPr>
      </w:pPr>
    </w:p>
    <w:p w14:paraId="76FBF628" w14:textId="77777777" w:rsidR="00413888" w:rsidRPr="007840D2" w:rsidRDefault="00413888" w:rsidP="00900CEC">
      <w:pPr>
        <w:pStyle w:val="Heading1"/>
      </w:pPr>
      <w:r w:rsidRPr="007840D2">
        <w:t>Outcomes of Complaints</w:t>
      </w:r>
    </w:p>
    <w:p w14:paraId="3B1F541E" w14:textId="77777777" w:rsidR="00413888" w:rsidRPr="007840D2" w:rsidRDefault="00413888" w:rsidP="00413888">
      <w:pPr>
        <w:pStyle w:val="Heading3"/>
        <w:rPr>
          <w:rFonts w:asciiTheme="minorHAnsi" w:hAnsiTheme="minorHAnsi"/>
          <w:sz w:val="21"/>
          <w:szCs w:val="21"/>
        </w:rPr>
      </w:pPr>
    </w:p>
    <w:p w14:paraId="3BEAD8D7"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There are a number of different outcomes possible as a result of a complaint and an investigation:</w:t>
      </w:r>
    </w:p>
    <w:p w14:paraId="3B8D970F" w14:textId="77777777" w:rsidR="00413888" w:rsidRPr="007840D2" w:rsidRDefault="00413888" w:rsidP="00413888">
      <w:pPr>
        <w:pStyle w:val="Heading3"/>
        <w:rPr>
          <w:rFonts w:asciiTheme="minorHAnsi" w:hAnsiTheme="minorHAnsi"/>
          <w:sz w:val="21"/>
          <w:szCs w:val="21"/>
        </w:rPr>
      </w:pPr>
    </w:p>
    <w:p w14:paraId="41E8E3F4" w14:textId="77777777" w:rsidR="00413888" w:rsidRPr="007840D2" w:rsidRDefault="00413888" w:rsidP="00E935DC">
      <w:pPr>
        <w:pStyle w:val="Heading3"/>
        <w:numPr>
          <w:ilvl w:val="0"/>
          <w:numId w:val="10"/>
        </w:numPr>
        <w:rPr>
          <w:rFonts w:asciiTheme="minorHAnsi" w:hAnsiTheme="minorHAnsi"/>
          <w:sz w:val="21"/>
          <w:szCs w:val="21"/>
        </w:rPr>
      </w:pPr>
      <w:r w:rsidRPr="007840D2">
        <w:rPr>
          <w:rFonts w:asciiTheme="minorHAnsi" w:hAnsiTheme="minorHAnsi"/>
          <w:sz w:val="21"/>
          <w:szCs w:val="21"/>
        </w:rPr>
        <w:t>No basis for complaint.</w:t>
      </w:r>
    </w:p>
    <w:p w14:paraId="1E7DE8C0" w14:textId="77777777" w:rsidR="00413888" w:rsidRPr="007840D2" w:rsidRDefault="00413888" w:rsidP="00E935DC">
      <w:pPr>
        <w:pStyle w:val="Heading3"/>
        <w:numPr>
          <w:ilvl w:val="0"/>
          <w:numId w:val="10"/>
        </w:numPr>
        <w:rPr>
          <w:rFonts w:asciiTheme="minorHAnsi" w:hAnsiTheme="minorHAnsi"/>
          <w:sz w:val="21"/>
          <w:szCs w:val="21"/>
        </w:rPr>
      </w:pPr>
      <w:r w:rsidRPr="007840D2">
        <w:rPr>
          <w:rFonts w:asciiTheme="minorHAnsi" w:hAnsiTheme="minorHAnsi"/>
          <w:sz w:val="21"/>
          <w:szCs w:val="21"/>
        </w:rPr>
        <w:t>Apology to complainant for misunderstanding – the school may consider changing systems.</w:t>
      </w:r>
    </w:p>
    <w:p w14:paraId="5F56D0CF" w14:textId="77777777" w:rsidR="00413888" w:rsidRPr="007840D2" w:rsidRDefault="00413888" w:rsidP="00E935DC">
      <w:pPr>
        <w:pStyle w:val="Heading3"/>
        <w:numPr>
          <w:ilvl w:val="0"/>
          <w:numId w:val="10"/>
        </w:numPr>
        <w:rPr>
          <w:rFonts w:asciiTheme="minorHAnsi" w:hAnsiTheme="minorHAnsi"/>
          <w:sz w:val="21"/>
          <w:szCs w:val="21"/>
        </w:rPr>
      </w:pPr>
      <w:r w:rsidRPr="007840D2">
        <w:rPr>
          <w:rFonts w:asciiTheme="minorHAnsi" w:hAnsiTheme="minorHAnsi"/>
          <w:sz w:val="21"/>
          <w:szCs w:val="21"/>
        </w:rPr>
        <w:t>Apology to complainant for incident – staff rebuked.</w:t>
      </w:r>
    </w:p>
    <w:p w14:paraId="209584D8" w14:textId="77777777" w:rsidR="00413888" w:rsidRPr="007840D2" w:rsidRDefault="00413888" w:rsidP="00E935DC">
      <w:pPr>
        <w:pStyle w:val="Heading3"/>
        <w:numPr>
          <w:ilvl w:val="0"/>
          <w:numId w:val="10"/>
        </w:numPr>
        <w:rPr>
          <w:rFonts w:asciiTheme="minorHAnsi" w:hAnsiTheme="minorHAnsi"/>
          <w:sz w:val="21"/>
          <w:szCs w:val="21"/>
        </w:rPr>
      </w:pPr>
      <w:r w:rsidRPr="007840D2">
        <w:rPr>
          <w:rFonts w:asciiTheme="minorHAnsi" w:hAnsiTheme="minorHAnsi"/>
          <w:sz w:val="21"/>
          <w:szCs w:val="21"/>
        </w:rPr>
        <w:lastRenderedPageBreak/>
        <w:t>Apology to complainant – staff member disciplined.</w:t>
      </w:r>
    </w:p>
    <w:p w14:paraId="23161EAC" w14:textId="77777777" w:rsidR="00413888" w:rsidRPr="007840D2" w:rsidRDefault="00413888" w:rsidP="00E935DC">
      <w:pPr>
        <w:pStyle w:val="Heading3"/>
        <w:numPr>
          <w:ilvl w:val="0"/>
          <w:numId w:val="10"/>
        </w:numPr>
        <w:rPr>
          <w:rFonts w:asciiTheme="minorHAnsi" w:hAnsiTheme="minorHAnsi"/>
          <w:sz w:val="21"/>
          <w:szCs w:val="21"/>
        </w:rPr>
      </w:pPr>
      <w:r w:rsidRPr="007840D2">
        <w:rPr>
          <w:rFonts w:asciiTheme="minorHAnsi" w:hAnsiTheme="minorHAnsi"/>
          <w:sz w:val="21"/>
          <w:szCs w:val="21"/>
        </w:rPr>
        <w:t>Apology to complainant – monitoring of staff performance, informal competence procedure.</w:t>
      </w:r>
    </w:p>
    <w:p w14:paraId="22A37BE9" w14:textId="77777777" w:rsidR="00413888" w:rsidRPr="00D40AB3" w:rsidRDefault="00413888" w:rsidP="00413888">
      <w:pPr>
        <w:pStyle w:val="Heading3"/>
        <w:rPr>
          <w:rFonts w:asciiTheme="minorHAnsi" w:hAnsiTheme="minorHAnsi"/>
          <w:sz w:val="23"/>
          <w:szCs w:val="23"/>
        </w:rPr>
      </w:pPr>
    </w:p>
    <w:p w14:paraId="74D561CC" w14:textId="77777777" w:rsidR="00413888" w:rsidRPr="00900CEC" w:rsidRDefault="00413888" w:rsidP="00900CEC">
      <w:pPr>
        <w:pStyle w:val="Heading2"/>
        <w:rPr>
          <w:b/>
          <w:bCs/>
        </w:rPr>
      </w:pPr>
      <w:r w:rsidRPr="00900CEC">
        <w:rPr>
          <w:b/>
          <w:bCs/>
        </w:rPr>
        <w:t>Stage One</w:t>
      </w:r>
    </w:p>
    <w:p w14:paraId="14492731" w14:textId="54FC0782" w:rsidR="00413888" w:rsidRPr="007840D2" w:rsidRDefault="00413888" w:rsidP="00D40AB3">
      <w:pPr>
        <w:pStyle w:val="Heading3"/>
        <w:numPr>
          <w:ilvl w:val="0"/>
          <w:numId w:val="14"/>
        </w:numPr>
        <w:spacing w:before="0"/>
        <w:rPr>
          <w:rFonts w:asciiTheme="minorHAnsi" w:hAnsiTheme="minorHAnsi"/>
          <w:sz w:val="21"/>
          <w:szCs w:val="21"/>
        </w:rPr>
      </w:pPr>
      <w:r w:rsidRPr="007840D2">
        <w:rPr>
          <w:rFonts w:asciiTheme="minorHAnsi" w:hAnsiTheme="minorHAnsi"/>
          <w:sz w:val="21"/>
          <w:szCs w:val="21"/>
        </w:rPr>
        <w:t xml:space="preserve">In the first instance, parents should discuss any day-to-day matters with the </w:t>
      </w:r>
      <w:r w:rsidR="005F589E">
        <w:rPr>
          <w:rFonts w:asciiTheme="minorHAnsi" w:hAnsiTheme="minorHAnsi"/>
          <w:sz w:val="21"/>
          <w:szCs w:val="21"/>
        </w:rPr>
        <w:t>Class teacher</w:t>
      </w:r>
      <w:r w:rsidRPr="007840D2">
        <w:rPr>
          <w:rFonts w:asciiTheme="minorHAnsi" w:hAnsiTheme="minorHAnsi"/>
          <w:sz w:val="21"/>
          <w:szCs w:val="21"/>
        </w:rPr>
        <w:t xml:space="preserve">.  The </w:t>
      </w:r>
      <w:r w:rsidR="005F589E">
        <w:rPr>
          <w:rFonts w:asciiTheme="minorHAnsi" w:hAnsiTheme="minorHAnsi"/>
          <w:sz w:val="21"/>
          <w:szCs w:val="21"/>
        </w:rPr>
        <w:t>Class teacher</w:t>
      </w:r>
      <w:r w:rsidRPr="007840D2">
        <w:rPr>
          <w:rFonts w:asciiTheme="minorHAnsi" w:hAnsiTheme="minorHAnsi"/>
          <w:sz w:val="21"/>
          <w:szCs w:val="21"/>
        </w:rPr>
        <w:t xml:space="preserve"> is responsible for ensuring that the concern or complaint is dealt with appropriately and that the parent or carer feels that the matter has been satisfactorily resolved.  The </w:t>
      </w:r>
      <w:r w:rsidR="005F589E">
        <w:rPr>
          <w:rFonts w:asciiTheme="minorHAnsi" w:hAnsiTheme="minorHAnsi"/>
          <w:sz w:val="21"/>
          <w:szCs w:val="21"/>
        </w:rPr>
        <w:t>Class teacher</w:t>
      </w:r>
      <w:r w:rsidRPr="007840D2">
        <w:rPr>
          <w:rFonts w:asciiTheme="minorHAnsi" w:hAnsiTheme="minorHAnsi"/>
          <w:sz w:val="21"/>
          <w:szCs w:val="21"/>
        </w:rPr>
        <w:t xml:space="preserve"> will endeavour to resolve the concern or complaint within one working day.</w:t>
      </w:r>
    </w:p>
    <w:p w14:paraId="55712CE9" w14:textId="77777777" w:rsidR="00413888" w:rsidRPr="007840D2" w:rsidRDefault="00413888" w:rsidP="00D40AB3">
      <w:pPr>
        <w:pStyle w:val="Heading3"/>
        <w:spacing w:before="0"/>
        <w:rPr>
          <w:rFonts w:asciiTheme="minorHAnsi" w:hAnsiTheme="minorHAnsi"/>
          <w:sz w:val="21"/>
          <w:szCs w:val="21"/>
        </w:rPr>
      </w:pPr>
    </w:p>
    <w:p w14:paraId="71D4C3A1" w14:textId="5D0A8B56" w:rsidR="00413888" w:rsidRPr="007840D2" w:rsidRDefault="00413888" w:rsidP="00D40AB3">
      <w:pPr>
        <w:pStyle w:val="Heading3"/>
        <w:numPr>
          <w:ilvl w:val="0"/>
          <w:numId w:val="14"/>
        </w:numPr>
        <w:spacing w:before="0"/>
        <w:rPr>
          <w:rFonts w:asciiTheme="minorHAnsi" w:hAnsiTheme="minorHAnsi"/>
          <w:sz w:val="21"/>
          <w:szCs w:val="21"/>
        </w:rPr>
      </w:pPr>
      <w:r w:rsidRPr="007840D2">
        <w:rPr>
          <w:rFonts w:asciiTheme="minorHAnsi" w:hAnsiTheme="minorHAnsi"/>
          <w:sz w:val="21"/>
          <w:szCs w:val="21"/>
        </w:rPr>
        <w:t xml:space="preserve">If you are unhappy with the result of this procedure, or your concern relates to issues other than day-to-day ones, you may refer to </w:t>
      </w:r>
      <w:r w:rsidR="005F589E">
        <w:rPr>
          <w:rFonts w:asciiTheme="minorHAnsi" w:hAnsiTheme="minorHAnsi"/>
          <w:sz w:val="21"/>
          <w:szCs w:val="21"/>
        </w:rPr>
        <w:t>one of the Deputy Headteachers</w:t>
      </w:r>
      <w:r w:rsidRPr="007840D2">
        <w:rPr>
          <w:rFonts w:asciiTheme="minorHAnsi" w:hAnsiTheme="minorHAnsi"/>
          <w:sz w:val="21"/>
          <w:szCs w:val="21"/>
        </w:rPr>
        <w:t xml:space="preserve"> who will respond within one working day.</w:t>
      </w:r>
    </w:p>
    <w:p w14:paraId="0A61E14A" w14:textId="77777777" w:rsidR="00413888" w:rsidRPr="00D40AB3" w:rsidRDefault="00413888" w:rsidP="00D40AB3">
      <w:pPr>
        <w:pStyle w:val="Heading3"/>
        <w:spacing w:before="0"/>
        <w:rPr>
          <w:rFonts w:asciiTheme="minorHAnsi" w:hAnsiTheme="minorHAnsi"/>
          <w:sz w:val="23"/>
          <w:szCs w:val="23"/>
        </w:rPr>
      </w:pPr>
    </w:p>
    <w:p w14:paraId="680C99A4" w14:textId="77777777" w:rsidR="00413888" w:rsidRPr="00900CEC" w:rsidRDefault="00413888" w:rsidP="00900CEC">
      <w:pPr>
        <w:pStyle w:val="Heading2"/>
        <w:rPr>
          <w:b/>
          <w:bCs/>
        </w:rPr>
      </w:pPr>
      <w:r w:rsidRPr="00900CEC">
        <w:rPr>
          <w:b/>
          <w:bCs/>
        </w:rPr>
        <w:t>Stage Two</w:t>
      </w:r>
    </w:p>
    <w:p w14:paraId="2C5AAD6E" w14:textId="77777777" w:rsidR="00413888" w:rsidRPr="007840D2" w:rsidRDefault="00413888" w:rsidP="00D40AB3">
      <w:pPr>
        <w:pStyle w:val="Heading3"/>
        <w:numPr>
          <w:ilvl w:val="0"/>
          <w:numId w:val="13"/>
        </w:numPr>
        <w:spacing w:before="0"/>
        <w:rPr>
          <w:rFonts w:asciiTheme="minorHAnsi" w:hAnsiTheme="minorHAnsi"/>
          <w:sz w:val="21"/>
          <w:szCs w:val="21"/>
        </w:rPr>
      </w:pPr>
      <w:r w:rsidRPr="007840D2">
        <w:rPr>
          <w:rFonts w:asciiTheme="minorHAnsi" w:hAnsiTheme="minorHAnsi"/>
          <w:sz w:val="21"/>
          <w:szCs w:val="21"/>
        </w:rPr>
        <w:t>If parents or other stakeholders remain unsatisfied with the outcome, they should speak or write to the Head Teacher or in the absence of the Head Teacher, the Chief Executive, who will respond within two working days.</w:t>
      </w:r>
    </w:p>
    <w:p w14:paraId="7E1F377A" w14:textId="77777777" w:rsidR="00D40AB3" w:rsidRPr="007840D2" w:rsidRDefault="00D40AB3" w:rsidP="00413888">
      <w:pPr>
        <w:pStyle w:val="Heading3"/>
        <w:rPr>
          <w:rFonts w:asciiTheme="minorHAnsi" w:hAnsiTheme="minorHAnsi"/>
          <w:sz w:val="21"/>
          <w:szCs w:val="21"/>
        </w:rPr>
      </w:pPr>
    </w:p>
    <w:p w14:paraId="759A25EA" w14:textId="2A28E67E" w:rsidR="00413888" w:rsidRPr="00900CEC" w:rsidRDefault="00413888" w:rsidP="00900CEC">
      <w:pPr>
        <w:pStyle w:val="Heading2"/>
        <w:rPr>
          <w:b/>
          <w:bCs/>
        </w:rPr>
      </w:pPr>
      <w:r w:rsidRPr="00900CEC">
        <w:rPr>
          <w:b/>
          <w:bCs/>
        </w:rPr>
        <w:t>Stage Three</w:t>
      </w:r>
    </w:p>
    <w:p w14:paraId="5BA88BF4" w14:textId="50837236" w:rsidR="00413888" w:rsidRPr="007840D2" w:rsidRDefault="00413888" w:rsidP="00D40AB3">
      <w:pPr>
        <w:pStyle w:val="Heading3"/>
        <w:numPr>
          <w:ilvl w:val="0"/>
          <w:numId w:val="12"/>
        </w:numPr>
        <w:rPr>
          <w:rFonts w:asciiTheme="minorHAnsi" w:hAnsiTheme="minorHAnsi"/>
          <w:sz w:val="21"/>
          <w:szCs w:val="21"/>
        </w:rPr>
      </w:pPr>
      <w:r w:rsidRPr="007840D2">
        <w:rPr>
          <w:rFonts w:asciiTheme="minorHAnsi" w:hAnsiTheme="minorHAnsi"/>
          <w:sz w:val="21"/>
          <w:szCs w:val="21"/>
        </w:rPr>
        <w:t>If the matter remains unresolved, parents may make a formal complaint by writing to the Chair of Trustees of the PACE Centre, at:</w:t>
      </w:r>
    </w:p>
    <w:p w14:paraId="2091F931" w14:textId="77777777" w:rsidR="00D40AB3" w:rsidRPr="007840D2" w:rsidRDefault="00D40AB3" w:rsidP="00D40AB3">
      <w:pPr>
        <w:pStyle w:val="Heading3"/>
        <w:rPr>
          <w:rFonts w:asciiTheme="minorHAnsi" w:hAnsiTheme="minorHAnsi"/>
          <w:sz w:val="21"/>
          <w:szCs w:val="21"/>
        </w:rPr>
      </w:pPr>
    </w:p>
    <w:p w14:paraId="0FA28A9C" w14:textId="399410B7" w:rsidR="005F589E" w:rsidRDefault="00413888" w:rsidP="005F589E">
      <w:pPr>
        <w:pStyle w:val="Heading3"/>
        <w:ind w:firstLine="720"/>
        <w:rPr>
          <w:rFonts w:asciiTheme="minorHAnsi" w:hAnsiTheme="minorHAnsi"/>
          <w:sz w:val="21"/>
          <w:szCs w:val="21"/>
        </w:rPr>
      </w:pPr>
      <w:r w:rsidRPr="007840D2">
        <w:rPr>
          <w:rFonts w:asciiTheme="minorHAnsi" w:hAnsiTheme="minorHAnsi"/>
          <w:sz w:val="21"/>
          <w:szCs w:val="21"/>
        </w:rPr>
        <w:t>Coventon Road</w:t>
      </w:r>
      <w:r w:rsidR="005F589E">
        <w:rPr>
          <w:rFonts w:asciiTheme="minorHAnsi" w:hAnsiTheme="minorHAnsi"/>
          <w:sz w:val="21"/>
          <w:szCs w:val="21"/>
        </w:rPr>
        <w:t xml:space="preserve">, </w:t>
      </w:r>
      <w:r w:rsidRPr="007840D2">
        <w:rPr>
          <w:rFonts w:asciiTheme="minorHAnsi" w:hAnsiTheme="minorHAnsi"/>
          <w:sz w:val="21"/>
          <w:szCs w:val="21"/>
        </w:rPr>
        <w:t>Buckinghamshire</w:t>
      </w:r>
      <w:r w:rsidR="005F589E">
        <w:rPr>
          <w:rFonts w:asciiTheme="minorHAnsi" w:hAnsiTheme="minorHAnsi"/>
          <w:sz w:val="21"/>
          <w:szCs w:val="21"/>
        </w:rPr>
        <w:t xml:space="preserve">, </w:t>
      </w:r>
      <w:r w:rsidRPr="007840D2">
        <w:rPr>
          <w:rFonts w:asciiTheme="minorHAnsi" w:hAnsiTheme="minorHAnsi"/>
          <w:sz w:val="21"/>
          <w:szCs w:val="21"/>
        </w:rPr>
        <w:t>HP19 9JL</w:t>
      </w:r>
    </w:p>
    <w:p w14:paraId="7CB0A564" w14:textId="7C9F8AF3" w:rsidR="00413888" w:rsidRPr="007840D2" w:rsidRDefault="00413888" w:rsidP="005F589E">
      <w:pPr>
        <w:pStyle w:val="Heading3"/>
        <w:ind w:firstLine="720"/>
        <w:rPr>
          <w:rFonts w:asciiTheme="minorHAnsi" w:hAnsiTheme="minorHAnsi"/>
          <w:sz w:val="21"/>
          <w:szCs w:val="21"/>
        </w:rPr>
      </w:pPr>
      <w:r w:rsidRPr="007840D2">
        <w:rPr>
          <w:rFonts w:asciiTheme="minorHAnsi" w:hAnsiTheme="minorHAnsi"/>
          <w:sz w:val="21"/>
          <w:szCs w:val="21"/>
        </w:rPr>
        <w:t>(</w:t>
      </w:r>
      <w:r w:rsidR="00D40AB3" w:rsidRPr="007840D2">
        <w:rPr>
          <w:rFonts w:asciiTheme="minorHAnsi" w:hAnsiTheme="minorHAnsi"/>
          <w:sz w:val="21"/>
          <w:szCs w:val="21"/>
        </w:rPr>
        <w:t>Using</w:t>
      </w:r>
      <w:r w:rsidRPr="007840D2">
        <w:rPr>
          <w:rFonts w:asciiTheme="minorHAnsi" w:hAnsiTheme="minorHAnsi"/>
          <w:sz w:val="21"/>
          <w:szCs w:val="21"/>
        </w:rPr>
        <w:t xml:space="preserve"> the complaints form in Appendix One.)</w:t>
      </w:r>
    </w:p>
    <w:p w14:paraId="1FC5DFAC" w14:textId="77777777" w:rsidR="00413888" w:rsidRPr="007840D2" w:rsidRDefault="00413888" w:rsidP="00413888">
      <w:pPr>
        <w:pStyle w:val="Heading3"/>
        <w:rPr>
          <w:rFonts w:asciiTheme="minorHAnsi" w:hAnsiTheme="minorHAnsi"/>
          <w:sz w:val="21"/>
          <w:szCs w:val="21"/>
        </w:rPr>
      </w:pPr>
    </w:p>
    <w:p w14:paraId="5721C020" w14:textId="2CB9E4DF" w:rsidR="00F25F56" w:rsidRPr="00F25F56" w:rsidRDefault="00413888" w:rsidP="00F25F56">
      <w:pPr>
        <w:pStyle w:val="Heading3"/>
        <w:numPr>
          <w:ilvl w:val="0"/>
          <w:numId w:val="11"/>
        </w:numPr>
        <w:spacing w:after="240"/>
        <w:rPr>
          <w:rFonts w:asciiTheme="minorHAnsi" w:hAnsiTheme="minorHAnsi"/>
          <w:sz w:val="21"/>
          <w:szCs w:val="21"/>
        </w:rPr>
      </w:pPr>
      <w:r w:rsidRPr="007840D2">
        <w:rPr>
          <w:rFonts w:asciiTheme="minorHAnsi" w:hAnsiTheme="minorHAnsi"/>
          <w:sz w:val="21"/>
          <w:szCs w:val="21"/>
        </w:rPr>
        <w:t xml:space="preserve">Parents will receive acknowledgement of their complaint </w:t>
      </w:r>
      <w:proofErr w:type="spellStart"/>
      <w:r w:rsidRPr="007840D2">
        <w:rPr>
          <w:rFonts w:asciiTheme="minorHAnsi" w:hAnsiTheme="minorHAnsi"/>
          <w:sz w:val="21"/>
          <w:szCs w:val="21"/>
        </w:rPr>
        <w:t>form</w:t>
      </w:r>
      <w:proofErr w:type="spellEnd"/>
      <w:r w:rsidRPr="007840D2">
        <w:rPr>
          <w:rFonts w:asciiTheme="minorHAnsi" w:hAnsiTheme="minorHAnsi"/>
          <w:sz w:val="21"/>
          <w:szCs w:val="21"/>
        </w:rPr>
        <w:t xml:space="preserve"> within 5 working days and the outcome of the investigation will be sent to them in writing within 15 days of receiving the complaint.</w:t>
      </w:r>
    </w:p>
    <w:p w14:paraId="381BFD87" w14:textId="77777777" w:rsidR="00413888" w:rsidRPr="007840D2" w:rsidRDefault="00413888" w:rsidP="00D40AB3">
      <w:pPr>
        <w:pStyle w:val="Heading3"/>
        <w:numPr>
          <w:ilvl w:val="0"/>
          <w:numId w:val="11"/>
        </w:numPr>
        <w:rPr>
          <w:rFonts w:asciiTheme="minorHAnsi" w:hAnsiTheme="minorHAnsi"/>
          <w:sz w:val="21"/>
          <w:szCs w:val="21"/>
        </w:rPr>
      </w:pPr>
      <w:r w:rsidRPr="007840D2">
        <w:rPr>
          <w:rFonts w:asciiTheme="minorHAnsi" w:hAnsiTheme="minorHAnsi"/>
          <w:sz w:val="21"/>
          <w:szCs w:val="21"/>
        </w:rPr>
        <w:t>If parents and other users of Pace are not satisfied with the response to a written complaint to the Chair of Trustees, Pace will make arrangements to have their complaint heard before a panel of at least three people who have not been directly involved in the matters detailed in the complaint.  This panel will include persons not involved in the management of PACE. The panel may include the CEO/a Trustee/Chair of Trustees/Patron/HR professional/Local Authority officer, as appropriate.</w:t>
      </w:r>
    </w:p>
    <w:p w14:paraId="24D9EFDF" w14:textId="77777777" w:rsidR="00413888" w:rsidRPr="00D40AB3" w:rsidRDefault="00413888" w:rsidP="00413888">
      <w:pPr>
        <w:pStyle w:val="Heading3"/>
        <w:rPr>
          <w:rFonts w:asciiTheme="minorHAnsi" w:hAnsiTheme="minorHAnsi"/>
          <w:sz w:val="23"/>
          <w:szCs w:val="23"/>
        </w:rPr>
      </w:pPr>
    </w:p>
    <w:p w14:paraId="57D410F5" w14:textId="77777777" w:rsidR="00413888" w:rsidRPr="007840D2" w:rsidRDefault="00413888" w:rsidP="00D40AB3">
      <w:pPr>
        <w:pStyle w:val="Heading3"/>
        <w:numPr>
          <w:ilvl w:val="0"/>
          <w:numId w:val="11"/>
        </w:numPr>
        <w:rPr>
          <w:rFonts w:asciiTheme="minorHAnsi" w:hAnsiTheme="minorHAnsi"/>
          <w:sz w:val="21"/>
          <w:szCs w:val="21"/>
        </w:rPr>
      </w:pPr>
      <w:r w:rsidRPr="007840D2">
        <w:rPr>
          <w:rFonts w:asciiTheme="minorHAnsi" w:hAnsiTheme="minorHAnsi"/>
          <w:sz w:val="21"/>
          <w:szCs w:val="21"/>
        </w:rPr>
        <w:t>Parents may attend the panel hearing and may be accompanied by a supporter.  The panel will be required to make findings and recommendations, and copies of these will be sent by electronic mail or otherwise given to the complainant, trustees of PACE, Head Teacher and Chief Executive, and where relevant, the person complained about.</w:t>
      </w:r>
    </w:p>
    <w:p w14:paraId="7D9B63C3" w14:textId="77777777" w:rsidR="00413888" w:rsidRPr="00D40AB3" w:rsidRDefault="00413888" w:rsidP="00413888">
      <w:pPr>
        <w:pStyle w:val="Heading3"/>
        <w:rPr>
          <w:rFonts w:asciiTheme="minorHAnsi" w:hAnsiTheme="minorHAnsi"/>
          <w:sz w:val="23"/>
          <w:szCs w:val="23"/>
        </w:rPr>
      </w:pPr>
    </w:p>
    <w:p w14:paraId="4D4F2B19" w14:textId="77777777" w:rsidR="00413888" w:rsidRPr="007840D2" w:rsidRDefault="00413888" w:rsidP="00D40AB3">
      <w:pPr>
        <w:pStyle w:val="Heading3"/>
        <w:numPr>
          <w:ilvl w:val="0"/>
          <w:numId w:val="11"/>
        </w:numPr>
        <w:rPr>
          <w:rFonts w:asciiTheme="minorHAnsi" w:hAnsiTheme="minorHAnsi"/>
          <w:sz w:val="21"/>
          <w:szCs w:val="21"/>
        </w:rPr>
      </w:pPr>
      <w:r w:rsidRPr="007840D2">
        <w:rPr>
          <w:rFonts w:asciiTheme="minorHAnsi" w:hAnsiTheme="minorHAnsi"/>
          <w:sz w:val="21"/>
          <w:szCs w:val="21"/>
        </w:rPr>
        <w:lastRenderedPageBreak/>
        <w:t>Written records of all complaints and resulting action will be kept and may be shared with OFSTED at their request.  Parents and other interested parties will be provided with information about the number of complaints registered under the formal procedure during the preceding year on request.  Correspondence, Statements and Records of Complaints will be kept confidential.</w:t>
      </w:r>
    </w:p>
    <w:p w14:paraId="71353047" w14:textId="77777777" w:rsidR="00413888" w:rsidRPr="007840D2" w:rsidRDefault="00413888" w:rsidP="00413888">
      <w:pPr>
        <w:pStyle w:val="Heading3"/>
        <w:rPr>
          <w:rFonts w:asciiTheme="minorHAnsi" w:hAnsiTheme="minorHAnsi"/>
          <w:sz w:val="21"/>
          <w:szCs w:val="21"/>
        </w:rPr>
      </w:pPr>
    </w:p>
    <w:p w14:paraId="2089F79A"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 xml:space="preserve">If at any stage during a complaint procedure you have a very serious concern, you can approach statutory agencies such as the Local Safeguarding Children Board, (www.bucks-lscb.org.uk), Children with Disabilities Team or Education Authorities.  </w:t>
      </w:r>
    </w:p>
    <w:p w14:paraId="7703BE86"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You may also contact OFSTED (Office for Standards in Education) in their regulatory role.  OFSTED’s address is:</w:t>
      </w:r>
    </w:p>
    <w:p w14:paraId="6317E483" w14:textId="6FB8985C" w:rsidR="00D40AB3"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Ofsted</w:t>
      </w:r>
      <w:r w:rsidRPr="007840D2">
        <w:rPr>
          <w:rFonts w:asciiTheme="minorHAnsi" w:hAnsiTheme="minorHAnsi"/>
          <w:sz w:val="21"/>
          <w:szCs w:val="21"/>
        </w:rPr>
        <w:br/>
        <w:t>Piccadilly Gate</w:t>
      </w:r>
      <w:r w:rsidRPr="007840D2">
        <w:rPr>
          <w:rFonts w:asciiTheme="minorHAnsi" w:hAnsiTheme="minorHAnsi"/>
          <w:sz w:val="21"/>
          <w:szCs w:val="21"/>
        </w:rPr>
        <w:br/>
        <w:t>Store Street</w:t>
      </w:r>
      <w:r w:rsidRPr="007840D2">
        <w:rPr>
          <w:rFonts w:asciiTheme="minorHAnsi" w:hAnsiTheme="minorHAnsi"/>
          <w:sz w:val="21"/>
          <w:szCs w:val="21"/>
        </w:rPr>
        <w:br/>
        <w:t>Manchester</w:t>
      </w:r>
      <w:r w:rsidRPr="007840D2">
        <w:rPr>
          <w:rFonts w:asciiTheme="minorHAnsi" w:hAnsiTheme="minorHAnsi"/>
          <w:sz w:val="21"/>
          <w:szCs w:val="21"/>
        </w:rPr>
        <w:br/>
        <w:t>M1 2WD</w:t>
      </w:r>
    </w:p>
    <w:p w14:paraId="57971B80" w14:textId="0AB529F9"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Tel: 0300 123 1231</w:t>
      </w:r>
    </w:p>
    <w:p w14:paraId="5B06D0AB" w14:textId="77777777" w:rsidR="00413888" w:rsidRPr="00D40AB3" w:rsidRDefault="00413888" w:rsidP="00413888">
      <w:pPr>
        <w:pStyle w:val="Heading3"/>
        <w:rPr>
          <w:rFonts w:asciiTheme="minorHAnsi" w:hAnsiTheme="minorHAnsi"/>
          <w:sz w:val="23"/>
          <w:szCs w:val="23"/>
        </w:rPr>
      </w:pPr>
    </w:p>
    <w:p w14:paraId="2F8021CA"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It is essential for the development of your child that he/she feels you have confidence in his/her school and his/her teachers. If from time to time there are things of which you are critical please do not air your criticism in front of your child.</w:t>
      </w:r>
    </w:p>
    <w:p w14:paraId="60B88640" w14:textId="77777777" w:rsidR="00413888" w:rsidRPr="007840D2" w:rsidRDefault="00413888" w:rsidP="00D40AB3">
      <w:pPr>
        <w:pStyle w:val="Heading3"/>
        <w:numPr>
          <w:ilvl w:val="0"/>
          <w:numId w:val="15"/>
        </w:numPr>
        <w:rPr>
          <w:rFonts w:asciiTheme="minorHAnsi" w:hAnsiTheme="minorHAnsi"/>
          <w:sz w:val="21"/>
          <w:szCs w:val="21"/>
        </w:rPr>
      </w:pPr>
      <w:r w:rsidRPr="007840D2">
        <w:rPr>
          <w:rFonts w:asciiTheme="minorHAnsi" w:hAnsiTheme="minorHAnsi"/>
          <w:sz w:val="21"/>
          <w:szCs w:val="21"/>
        </w:rPr>
        <w:t>Children will be given the opportunity at their termly House Meetings to suggest improvements and developments, including complaints.  Children’s views are also sought at their Annual Review meeting.</w:t>
      </w:r>
    </w:p>
    <w:p w14:paraId="22033DE3" w14:textId="77777777" w:rsidR="00413888" w:rsidRPr="007840D2" w:rsidRDefault="00413888" w:rsidP="00413888">
      <w:pPr>
        <w:pStyle w:val="Heading3"/>
        <w:rPr>
          <w:rFonts w:asciiTheme="minorHAnsi" w:hAnsiTheme="minorHAnsi"/>
          <w:sz w:val="21"/>
          <w:szCs w:val="21"/>
        </w:rPr>
      </w:pPr>
    </w:p>
    <w:p w14:paraId="7169F1DF" w14:textId="77777777" w:rsidR="00413888" w:rsidRPr="007840D2" w:rsidRDefault="00413888" w:rsidP="00D40AB3">
      <w:pPr>
        <w:pStyle w:val="Heading3"/>
        <w:numPr>
          <w:ilvl w:val="0"/>
          <w:numId w:val="15"/>
        </w:numPr>
        <w:rPr>
          <w:rFonts w:asciiTheme="minorHAnsi" w:hAnsiTheme="minorHAnsi"/>
          <w:sz w:val="21"/>
          <w:szCs w:val="21"/>
        </w:rPr>
      </w:pPr>
      <w:r w:rsidRPr="007840D2">
        <w:rPr>
          <w:rFonts w:asciiTheme="minorHAnsi" w:hAnsiTheme="minorHAnsi"/>
          <w:sz w:val="21"/>
          <w:szCs w:val="21"/>
        </w:rPr>
        <w:t>A separate Grievance Procedure is in place for staff.</w:t>
      </w:r>
    </w:p>
    <w:p w14:paraId="0870F200" w14:textId="77777777" w:rsidR="00413888" w:rsidRPr="007840D2" w:rsidRDefault="00413888" w:rsidP="00413888">
      <w:pPr>
        <w:pStyle w:val="Heading3"/>
        <w:rPr>
          <w:rFonts w:asciiTheme="minorHAnsi" w:hAnsiTheme="minorHAnsi"/>
          <w:sz w:val="21"/>
          <w:szCs w:val="21"/>
        </w:rPr>
      </w:pPr>
    </w:p>
    <w:p w14:paraId="60FCB621" w14:textId="77777777" w:rsidR="00413888" w:rsidRPr="007840D2" w:rsidRDefault="00413888" w:rsidP="00413888">
      <w:pPr>
        <w:pStyle w:val="Heading3"/>
        <w:rPr>
          <w:rFonts w:asciiTheme="minorHAnsi" w:hAnsiTheme="minorHAnsi"/>
          <w:i/>
          <w:iCs/>
          <w:sz w:val="21"/>
          <w:szCs w:val="21"/>
        </w:rPr>
      </w:pPr>
      <w:r w:rsidRPr="007840D2">
        <w:rPr>
          <w:rFonts w:asciiTheme="minorHAnsi" w:hAnsiTheme="minorHAnsi"/>
          <w:i/>
          <w:iCs/>
          <w:sz w:val="21"/>
          <w:szCs w:val="21"/>
        </w:rPr>
        <w:t xml:space="preserve">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 </w:t>
      </w:r>
    </w:p>
    <w:p w14:paraId="59E40BFE" w14:textId="77777777" w:rsidR="00413888" w:rsidRPr="00D40AB3" w:rsidRDefault="00413888" w:rsidP="00413888">
      <w:pPr>
        <w:pStyle w:val="Heading3"/>
        <w:rPr>
          <w:rFonts w:asciiTheme="minorHAnsi" w:hAnsiTheme="minorHAnsi"/>
          <w:i/>
          <w:iCs/>
          <w:sz w:val="23"/>
          <w:szCs w:val="23"/>
        </w:rPr>
      </w:pPr>
    </w:p>
    <w:p w14:paraId="1CAD00B8" w14:textId="00A34071" w:rsidR="00413888" w:rsidRPr="007840D2" w:rsidRDefault="00413888" w:rsidP="00413888">
      <w:pPr>
        <w:pStyle w:val="Heading3"/>
        <w:rPr>
          <w:rFonts w:asciiTheme="minorHAnsi" w:hAnsiTheme="minorHAnsi"/>
          <w:i/>
          <w:iCs/>
          <w:sz w:val="21"/>
          <w:szCs w:val="21"/>
        </w:rPr>
      </w:pPr>
      <w:r w:rsidRPr="007840D2">
        <w:rPr>
          <w:rFonts w:asciiTheme="minorHAnsi" w:hAnsiTheme="minorHAnsi"/>
          <w:i/>
          <w:iCs/>
          <w:sz w:val="21"/>
          <w:szCs w:val="21"/>
        </w:rPr>
        <w:t>This policy has been equality impact assessed and we believe that it is in line with the Equality Act 2010 as it is fair, it does not prioritise or disadvantage any pupil and it helps to promote equality at this school.</w:t>
      </w:r>
    </w:p>
    <w:p w14:paraId="097A210B" w14:textId="77777777" w:rsidR="00413888" w:rsidRPr="00D40AB3" w:rsidRDefault="00413888" w:rsidP="00413888">
      <w:pPr>
        <w:pStyle w:val="Heading3"/>
        <w:rPr>
          <w:rFonts w:asciiTheme="minorHAnsi" w:hAnsiTheme="minorHAnsi"/>
          <w:sz w:val="23"/>
          <w:szCs w:val="23"/>
        </w:rPr>
      </w:pPr>
    </w:p>
    <w:p w14:paraId="2D524B9C" w14:textId="20547756" w:rsidR="00413888" w:rsidRPr="007840D2" w:rsidRDefault="00413888" w:rsidP="00413888">
      <w:pPr>
        <w:pStyle w:val="Heading3"/>
        <w:rPr>
          <w:rFonts w:asciiTheme="minorHAnsi" w:hAnsiTheme="minorHAnsi"/>
          <w:b/>
          <w:bCs/>
          <w:sz w:val="21"/>
          <w:szCs w:val="21"/>
        </w:rPr>
      </w:pPr>
      <w:r w:rsidRPr="007840D2">
        <w:rPr>
          <w:rFonts w:asciiTheme="minorHAnsi" w:hAnsiTheme="minorHAnsi"/>
          <w:b/>
          <w:bCs/>
          <w:sz w:val="21"/>
          <w:szCs w:val="21"/>
        </w:rPr>
        <w:t>Date:</w:t>
      </w:r>
      <w:r w:rsidR="00D40AB3" w:rsidRPr="007840D2">
        <w:rPr>
          <w:rFonts w:asciiTheme="minorHAnsi" w:hAnsiTheme="minorHAnsi"/>
          <w:b/>
          <w:bCs/>
          <w:sz w:val="21"/>
          <w:szCs w:val="21"/>
        </w:rPr>
        <w:t xml:space="preserve"> </w:t>
      </w:r>
      <w:r w:rsidRPr="007840D2">
        <w:rPr>
          <w:rFonts w:asciiTheme="minorHAnsi" w:hAnsiTheme="minorHAnsi"/>
          <w:b/>
          <w:bCs/>
          <w:sz w:val="21"/>
          <w:szCs w:val="21"/>
        </w:rPr>
        <w:t>October 202</w:t>
      </w:r>
      <w:r w:rsidR="00F25F56">
        <w:rPr>
          <w:rFonts w:asciiTheme="minorHAnsi" w:hAnsiTheme="minorHAnsi"/>
          <w:b/>
          <w:bCs/>
          <w:sz w:val="21"/>
          <w:szCs w:val="21"/>
        </w:rPr>
        <w:t>3</w:t>
      </w:r>
    </w:p>
    <w:p w14:paraId="492B6462" w14:textId="48264E88" w:rsidR="00413888" w:rsidRPr="007840D2" w:rsidRDefault="00413888" w:rsidP="00413888">
      <w:pPr>
        <w:pStyle w:val="Heading3"/>
        <w:rPr>
          <w:rFonts w:asciiTheme="minorHAnsi" w:hAnsiTheme="minorHAnsi"/>
          <w:b/>
          <w:bCs/>
          <w:sz w:val="21"/>
          <w:szCs w:val="21"/>
        </w:rPr>
      </w:pPr>
      <w:r w:rsidRPr="007840D2">
        <w:rPr>
          <w:rFonts w:asciiTheme="minorHAnsi" w:hAnsiTheme="minorHAnsi"/>
          <w:b/>
          <w:bCs/>
          <w:sz w:val="21"/>
          <w:szCs w:val="21"/>
        </w:rPr>
        <w:t>Review Date:</w:t>
      </w:r>
      <w:r w:rsidRPr="007840D2">
        <w:rPr>
          <w:rFonts w:asciiTheme="minorHAnsi" w:hAnsiTheme="minorHAnsi"/>
          <w:b/>
          <w:bCs/>
          <w:sz w:val="21"/>
          <w:szCs w:val="21"/>
        </w:rPr>
        <w:tab/>
      </w:r>
      <w:r w:rsidR="00D40AB3" w:rsidRPr="007840D2">
        <w:rPr>
          <w:rFonts w:asciiTheme="minorHAnsi" w:hAnsiTheme="minorHAnsi"/>
          <w:b/>
          <w:bCs/>
          <w:sz w:val="21"/>
          <w:szCs w:val="21"/>
        </w:rPr>
        <w:t xml:space="preserve"> </w:t>
      </w:r>
      <w:r w:rsidRPr="007840D2">
        <w:rPr>
          <w:rFonts w:asciiTheme="minorHAnsi" w:hAnsiTheme="minorHAnsi"/>
          <w:b/>
          <w:bCs/>
          <w:sz w:val="21"/>
          <w:szCs w:val="21"/>
        </w:rPr>
        <w:t>October 202</w:t>
      </w:r>
      <w:r w:rsidR="00F25F56">
        <w:rPr>
          <w:rFonts w:asciiTheme="minorHAnsi" w:hAnsiTheme="minorHAnsi"/>
          <w:b/>
          <w:bCs/>
          <w:sz w:val="21"/>
          <w:szCs w:val="21"/>
        </w:rPr>
        <w:t>4</w:t>
      </w:r>
    </w:p>
    <w:p w14:paraId="20B6CCBC" w14:textId="77777777" w:rsidR="00413888" w:rsidRPr="007840D2" w:rsidRDefault="00413888" w:rsidP="00413888">
      <w:pPr>
        <w:pStyle w:val="Heading3"/>
        <w:rPr>
          <w:rFonts w:asciiTheme="minorHAnsi" w:hAnsiTheme="minorHAnsi"/>
          <w:b/>
          <w:bCs/>
          <w:sz w:val="21"/>
          <w:szCs w:val="21"/>
        </w:rPr>
      </w:pPr>
      <w:r w:rsidRPr="007840D2">
        <w:rPr>
          <w:rFonts w:asciiTheme="minorHAnsi" w:hAnsiTheme="minorHAnsi"/>
          <w:b/>
          <w:bCs/>
          <w:sz w:val="21"/>
          <w:szCs w:val="21"/>
        </w:rPr>
        <w:t xml:space="preserve">To be reviewed by: </w:t>
      </w:r>
      <w:r w:rsidRPr="007840D2">
        <w:rPr>
          <w:rFonts w:asciiTheme="minorHAnsi" w:hAnsiTheme="minorHAnsi"/>
          <w:b/>
          <w:bCs/>
          <w:sz w:val="21"/>
          <w:szCs w:val="21"/>
        </w:rPr>
        <w:tab/>
        <w:t>Head Teacher</w:t>
      </w:r>
    </w:p>
    <w:p w14:paraId="1FD90691" w14:textId="17BA06DF" w:rsidR="00F25F56" w:rsidRDefault="00F25F56">
      <w:pPr>
        <w:rPr>
          <w:rFonts w:eastAsiaTheme="majorEastAsia" w:cstheme="majorBidi"/>
          <w:color w:val="000000" w:themeColor="text2"/>
        </w:rPr>
      </w:pPr>
    </w:p>
    <w:p w14:paraId="06853930" w14:textId="77777777" w:rsidR="00413888" w:rsidRPr="007840D2" w:rsidRDefault="00413888" w:rsidP="00413888">
      <w:pPr>
        <w:pStyle w:val="Heading3"/>
        <w:rPr>
          <w:rFonts w:asciiTheme="minorHAnsi" w:hAnsiTheme="minorHAnsi"/>
          <w:sz w:val="21"/>
          <w:szCs w:val="21"/>
        </w:rPr>
      </w:pPr>
    </w:p>
    <w:p w14:paraId="213BF3AB" w14:textId="77777777" w:rsidR="00413888" w:rsidRPr="007840D2" w:rsidRDefault="00413888" w:rsidP="00413888">
      <w:pPr>
        <w:pStyle w:val="Heading3"/>
        <w:rPr>
          <w:rFonts w:asciiTheme="minorHAnsi" w:hAnsiTheme="minorHAnsi"/>
          <w:b/>
          <w:bCs/>
          <w:sz w:val="21"/>
          <w:szCs w:val="21"/>
        </w:rPr>
      </w:pPr>
      <w:r w:rsidRPr="007840D2">
        <w:rPr>
          <w:rFonts w:asciiTheme="minorHAnsi" w:hAnsiTheme="minorHAnsi"/>
          <w:b/>
          <w:bCs/>
          <w:sz w:val="21"/>
          <w:szCs w:val="21"/>
        </w:rPr>
        <w:t>Appendices:</w:t>
      </w:r>
    </w:p>
    <w:p w14:paraId="523C15D6" w14:textId="6212DA0C" w:rsidR="00413888" w:rsidRPr="007840D2" w:rsidRDefault="00D40AB3" w:rsidP="00D40AB3">
      <w:pPr>
        <w:pStyle w:val="Heading3"/>
        <w:rPr>
          <w:rFonts w:asciiTheme="minorHAnsi" w:hAnsiTheme="minorHAnsi"/>
          <w:b/>
          <w:bCs/>
          <w:sz w:val="21"/>
          <w:szCs w:val="21"/>
        </w:rPr>
      </w:pPr>
      <w:r w:rsidRPr="007840D2">
        <w:rPr>
          <w:rFonts w:asciiTheme="minorHAnsi" w:hAnsiTheme="minorHAnsi"/>
          <w:b/>
          <w:bCs/>
          <w:sz w:val="21"/>
          <w:szCs w:val="21"/>
        </w:rPr>
        <w:t xml:space="preserve">1. </w:t>
      </w:r>
      <w:r w:rsidR="00413888" w:rsidRPr="007840D2">
        <w:rPr>
          <w:rFonts w:asciiTheme="minorHAnsi" w:hAnsiTheme="minorHAnsi"/>
          <w:b/>
          <w:bCs/>
          <w:sz w:val="21"/>
          <w:szCs w:val="21"/>
        </w:rPr>
        <w:t>Complaints Form</w:t>
      </w:r>
    </w:p>
    <w:p w14:paraId="661E94D2" w14:textId="2A042AD8" w:rsidR="00413888" w:rsidRPr="00D40AB3" w:rsidRDefault="00D40AB3" w:rsidP="00413888">
      <w:pPr>
        <w:pStyle w:val="Heading3"/>
        <w:rPr>
          <w:rFonts w:asciiTheme="minorHAnsi" w:hAnsiTheme="minorHAnsi"/>
          <w:sz w:val="23"/>
          <w:szCs w:val="23"/>
        </w:rPr>
      </w:pPr>
      <w:r w:rsidRPr="007840D2">
        <w:rPr>
          <w:rFonts w:asciiTheme="minorHAnsi" w:hAnsiTheme="minorHAnsi"/>
          <w:b/>
          <w:bCs/>
          <w:sz w:val="21"/>
          <w:szCs w:val="21"/>
        </w:rPr>
        <w:t xml:space="preserve">2. </w:t>
      </w:r>
      <w:r w:rsidR="00413888" w:rsidRPr="007840D2">
        <w:rPr>
          <w:rFonts w:asciiTheme="minorHAnsi" w:hAnsiTheme="minorHAnsi"/>
          <w:b/>
          <w:bCs/>
          <w:sz w:val="21"/>
          <w:szCs w:val="21"/>
        </w:rPr>
        <w:t>At the Panel Hearing</w:t>
      </w:r>
      <w:r w:rsidR="00413888" w:rsidRPr="00D40AB3">
        <w:rPr>
          <w:rFonts w:asciiTheme="minorHAnsi" w:hAnsiTheme="minorHAnsi"/>
          <w:sz w:val="23"/>
          <w:szCs w:val="23"/>
        </w:rPr>
        <w:tab/>
      </w:r>
    </w:p>
    <w:p w14:paraId="40076ED6" w14:textId="4B4AB27F" w:rsidR="00413888" w:rsidRPr="007840D2" w:rsidRDefault="00413888" w:rsidP="007840D2">
      <w:pPr>
        <w:pStyle w:val="Heading3"/>
        <w:rPr>
          <w:rFonts w:asciiTheme="minorHAnsi" w:hAnsiTheme="minorHAnsi"/>
          <w:sz w:val="22"/>
          <w:szCs w:val="22"/>
        </w:rPr>
      </w:pPr>
      <w:r w:rsidRPr="00D40AB3">
        <w:rPr>
          <w:rFonts w:asciiTheme="minorHAnsi" w:hAnsiTheme="minorHAnsi"/>
          <w:sz w:val="23"/>
          <w:szCs w:val="23"/>
        </w:rPr>
        <w:br w:type="page"/>
      </w:r>
      <w:r w:rsidRPr="007840D2">
        <w:rPr>
          <w:rFonts w:asciiTheme="minorHAnsi" w:hAnsiTheme="minorHAnsi"/>
          <w:b/>
          <w:bCs/>
          <w:sz w:val="22"/>
          <w:szCs w:val="22"/>
        </w:rPr>
        <w:lastRenderedPageBreak/>
        <w:t>Appendix One – Complaint Form</w:t>
      </w:r>
    </w:p>
    <w:p w14:paraId="7833D8D0" w14:textId="77777777" w:rsidR="00413888" w:rsidRPr="00D40AB3" w:rsidRDefault="00413888" w:rsidP="003676F0">
      <w:pPr>
        <w:pStyle w:val="Heading3"/>
        <w:spacing w:before="0"/>
        <w:rPr>
          <w:rFonts w:asciiTheme="minorHAnsi" w:hAnsiTheme="minorHAnsi"/>
          <w:sz w:val="23"/>
          <w:szCs w:val="23"/>
        </w:rPr>
      </w:pPr>
    </w:p>
    <w:p w14:paraId="551846BA" w14:textId="02F0B0ED" w:rsidR="00413888" w:rsidRDefault="00413888" w:rsidP="003676F0">
      <w:pPr>
        <w:pStyle w:val="Heading3"/>
        <w:spacing w:before="0"/>
        <w:rPr>
          <w:rFonts w:asciiTheme="minorHAnsi" w:hAnsiTheme="minorHAnsi"/>
          <w:sz w:val="21"/>
          <w:szCs w:val="21"/>
        </w:rPr>
      </w:pPr>
      <w:r w:rsidRPr="007840D2">
        <w:rPr>
          <w:rFonts w:asciiTheme="minorHAnsi" w:hAnsiTheme="minorHAnsi"/>
          <w:sz w:val="21"/>
          <w:szCs w:val="21"/>
        </w:rPr>
        <w:t>Please complete and return to the Chair of Trustees, via the school, who will acknowledge receipt and explain what action will be taken.</w:t>
      </w:r>
    </w:p>
    <w:p w14:paraId="4EF97495" w14:textId="77777777" w:rsidR="00655297" w:rsidRPr="00655297" w:rsidRDefault="00655297" w:rsidP="006552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888" w:rsidRPr="00D40AB3" w14:paraId="5F86594D" w14:textId="77777777" w:rsidTr="00655297">
        <w:tc>
          <w:tcPr>
            <w:tcW w:w="9016" w:type="dxa"/>
          </w:tcPr>
          <w:p w14:paraId="1F5E43BC"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Your name:</w:t>
            </w:r>
          </w:p>
          <w:p w14:paraId="7E5947ED" w14:textId="77777777" w:rsidR="00413888" w:rsidRPr="007840D2" w:rsidRDefault="00413888" w:rsidP="00413888">
            <w:pPr>
              <w:pStyle w:val="Heading3"/>
              <w:rPr>
                <w:rFonts w:asciiTheme="minorHAnsi" w:hAnsiTheme="minorHAnsi"/>
                <w:sz w:val="21"/>
                <w:szCs w:val="21"/>
              </w:rPr>
            </w:pPr>
          </w:p>
          <w:p w14:paraId="42295DFC" w14:textId="77777777" w:rsidR="00413888" w:rsidRPr="007840D2" w:rsidRDefault="00413888" w:rsidP="00413888">
            <w:pPr>
              <w:pStyle w:val="Heading3"/>
              <w:rPr>
                <w:rFonts w:asciiTheme="minorHAnsi" w:hAnsiTheme="minorHAnsi"/>
                <w:sz w:val="21"/>
                <w:szCs w:val="21"/>
              </w:rPr>
            </w:pPr>
          </w:p>
          <w:p w14:paraId="4807755F" w14:textId="77777777" w:rsidR="00413888" w:rsidRPr="007840D2" w:rsidRDefault="00413888" w:rsidP="00413888">
            <w:pPr>
              <w:pStyle w:val="Heading3"/>
              <w:rPr>
                <w:rFonts w:asciiTheme="minorHAnsi" w:hAnsiTheme="minorHAnsi"/>
                <w:sz w:val="21"/>
                <w:szCs w:val="21"/>
              </w:rPr>
            </w:pPr>
          </w:p>
          <w:p w14:paraId="612E9BC5"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Pupil’s name:</w:t>
            </w:r>
          </w:p>
          <w:p w14:paraId="541AC1BC" w14:textId="77777777" w:rsidR="00413888" w:rsidRPr="007840D2" w:rsidRDefault="00413888" w:rsidP="00413888">
            <w:pPr>
              <w:pStyle w:val="Heading3"/>
              <w:rPr>
                <w:rFonts w:asciiTheme="minorHAnsi" w:hAnsiTheme="minorHAnsi"/>
                <w:sz w:val="21"/>
                <w:szCs w:val="21"/>
              </w:rPr>
            </w:pPr>
          </w:p>
          <w:p w14:paraId="21873C17"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Your relationship to the pupil:</w:t>
            </w:r>
          </w:p>
          <w:p w14:paraId="5C18FC52" w14:textId="77777777" w:rsidR="00413888" w:rsidRPr="007840D2" w:rsidRDefault="00413888" w:rsidP="00413888">
            <w:pPr>
              <w:pStyle w:val="Heading3"/>
              <w:rPr>
                <w:rFonts w:asciiTheme="minorHAnsi" w:hAnsiTheme="minorHAnsi"/>
                <w:sz w:val="21"/>
                <w:szCs w:val="21"/>
              </w:rPr>
            </w:pPr>
          </w:p>
          <w:p w14:paraId="4594B7F2" w14:textId="77777777" w:rsidR="00413888" w:rsidRPr="007840D2" w:rsidRDefault="00413888" w:rsidP="00413888">
            <w:pPr>
              <w:pStyle w:val="Heading3"/>
              <w:rPr>
                <w:rFonts w:asciiTheme="minorHAnsi" w:hAnsiTheme="minorHAnsi"/>
                <w:sz w:val="21"/>
                <w:szCs w:val="21"/>
              </w:rPr>
            </w:pPr>
          </w:p>
          <w:p w14:paraId="756196CD"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Address:</w:t>
            </w:r>
          </w:p>
          <w:p w14:paraId="3BE33926" w14:textId="77777777" w:rsidR="00413888" w:rsidRPr="007840D2" w:rsidRDefault="00413888" w:rsidP="00413888">
            <w:pPr>
              <w:pStyle w:val="Heading3"/>
              <w:rPr>
                <w:rFonts w:asciiTheme="minorHAnsi" w:hAnsiTheme="minorHAnsi"/>
                <w:sz w:val="21"/>
                <w:szCs w:val="21"/>
              </w:rPr>
            </w:pPr>
          </w:p>
          <w:p w14:paraId="17143841" w14:textId="77777777" w:rsidR="00413888" w:rsidRPr="007840D2" w:rsidRDefault="00413888" w:rsidP="00413888">
            <w:pPr>
              <w:pStyle w:val="Heading3"/>
              <w:rPr>
                <w:rFonts w:asciiTheme="minorHAnsi" w:hAnsiTheme="minorHAnsi"/>
                <w:sz w:val="21"/>
                <w:szCs w:val="21"/>
              </w:rPr>
            </w:pPr>
          </w:p>
          <w:p w14:paraId="7DBEDA18" w14:textId="77777777" w:rsidR="00413888" w:rsidRPr="007840D2" w:rsidRDefault="00413888" w:rsidP="00413888">
            <w:pPr>
              <w:pStyle w:val="Heading3"/>
              <w:rPr>
                <w:rFonts w:asciiTheme="minorHAnsi" w:hAnsiTheme="minorHAnsi"/>
                <w:sz w:val="21"/>
                <w:szCs w:val="21"/>
              </w:rPr>
            </w:pPr>
          </w:p>
          <w:p w14:paraId="1DC1CBAC" w14:textId="77777777" w:rsidR="00413888" w:rsidRPr="007840D2" w:rsidRDefault="00413888" w:rsidP="00413888">
            <w:pPr>
              <w:pStyle w:val="Heading3"/>
              <w:rPr>
                <w:rFonts w:asciiTheme="minorHAnsi" w:hAnsiTheme="minorHAnsi"/>
                <w:sz w:val="21"/>
                <w:szCs w:val="21"/>
              </w:rPr>
            </w:pPr>
          </w:p>
          <w:p w14:paraId="2EAF5030"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Postcode:</w:t>
            </w:r>
          </w:p>
          <w:p w14:paraId="16A41EF3"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Day time telephone number:</w:t>
            </w:r>
          </w:p>
          <w:p w14:paraId="31441E21"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Evening telephone number:</w:t>
            </w:r>
          </w:p>
          <w:p w14:paraId="1D44A744" w14:textId="77777777" w:rsidR="00413888" w:rsidRPr="007840D2" w:rsidRDefault="00413888" w:rsidP="00413888">
            <w:pPr>
              <w:pStyle w:val="Heading3"/>
              <w:rPr>
                <w:rFonts w:asciiTheme="minorHAnsi" w:hAnsiTheme="minorHAnsi"/>
                <w:sz w:val="21"/>
                <w:szCs w:val="21"/>
              </w:rPr>
            </w:pPr>
          </w:p>
          <w:p w14:paraId="5C69CD09" w14:textId="284F3982"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Please give concise details of your complaint, including dates, names of witnesses etc, to allow the matter to be fully investigated.</w:t>
            </w:r>
          </w:p>
          <w:p w14:paraId="61EBC5F5" w14:textId="77777777" w:rsidR="00413888" w:rsidRPr="007840D2" w:rsidRDefault="00413888" w:rsidP="00413888">
            <w:pPr>
              <w:pStyle w:val="Heading3"/>
              <w:rPr>
                <w:rFonts w:asciiTheme="minorHAnsi" w:hAnsiTheme="minorHAnsi"/>
                <w:sz w:val="21"/>
                <w:szCs w:val="21"/>
              </w:rPr>
            </w:pPr>
          </w:p>
          <w:p w14:paraId="2D16333A" w14:textId="77777777" w:rsidR="00413888" w:rsidRPr="007840D2" w:rsidRDefault="00413888" w:rsidP="00413888">
            <w:pPr>
              <w:pStyle w:val="Heading3"/>
              <w:rPr>
                <w:rFonts w:asciiTheme="minorHAnsi" w:hAnsiTheme="minorHAnsi"/>
                <w:sz w:val="21"/>
                <w:szCs w:val="21"/>
              </w:rPr>
            </w:pPr>
          </w:p>
          <w:p w14:paraId="47B80F23" w14:textId="77777777" w:rsidR="00413888" w:rsidRPr="007840D2" w:rsidRDefault="00413888" w:rsidP="00413888">
            <w:pPr>
              <w:pStyle w:val="Heading3"/>
              <w:rPr>
                <w:rFonts w:asciiTheme="minorHAnsi" w:hAnsiTheme="minorHAnsi"/>
                <w:sz w:val="21"/>
                <w:szCs w:val="21"/>
              </w:rPr>
            </w:pPr>
          </w:p>
          <w:p w14:paraId="7B298E19" w14:textId="77777777" w:rsidR="00413888" w:rsidRPr="007840D2" w:rsidRDefault="00413888" w:rsidP="00413888">
            <w:pPr>
              <w:pStyle w:val="Heading3"/>
              <w:rPr>
                <w:rFonts w:asciiTheme="minorHAnsi" w:hAnsiTheme="minorHAnsi"/>
                <w:sz w:val="21"/>
                <w:szCs w:val="21"/>
              </w:rPr>
            </w:pPr>
          </w:p>
          <w:p w14:paraId="51308C44" w14:textId="77777777" w:rsidR="00413888" w:rsidRPr="007840D2" w:rsidRDefault="00413888" w:rsidP="00413888">
            <w:pPr>
              <w:pStyle w:val="Heading3"/>
              <w:rPr>
                <w:rFonts w:asciiTheme="minorHAnsi" w:hAnsiTheme="minorHAnsi"/>
                <w:sz w:val="21"/>
                <w:szCs w:val="21"/>
              </w:rPr>
            </w:pPr>
          </w:p>
          <w:p w14:paraId="4E81FA2C"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What action, if any, have you already taken to try and resolve your complaint?  (Who did you speak to/write to and what was the response)?</w:t>
            </w:r>
          </w:p>
          <w:p w14:paraId="6B675248" w14:textId="77777777" w:rsidR="00413888" w:rsidRPr="007840D2" w:rsidRDefault="00413888" w:rsidP="00413888">
            <w:pPr>
              <w:pStyle w:val="Heading3"/>
              <w:rPr>
                <w:rFonts w:asciiTheme="minorHAnsi" w:hAnsiTheme="minorHAnsi"/>
                <w:sz w:val="21"/>
                <w:szCs w:val="21"/>
              </w:rPr>
            </w:pPr>
          </w:p>
          <w:p w14:paraId="4C5C200E" w14:textId="77777777" w:rsidR="00413888" w:rsidRPr="007840D2" w:rsidRDefault="00413888" w:rsidP="00413888">
            <w:pPr>
              <w:pStyle w:val="Heading3"/>
              <w:rPr>
                <w:rFonts w:asciiTheme="minorHAnsi" w:hAnsiTheme="minorHAnsi"/>
                <w:sz w:val="21"/>
                <w:szCs w:val="21"/>
              </w:rPr>
            </w:pPr>
          </w:p>
          <w:p w14:paraId="7CA7D4E6" w14:textId="77777777" w:rsidR="00413888" w:rsidRPr="007840D2" w:rsidRDefault="00413888" w:rsidP="00413888">
            <w:pPr>
              <w:pStyle w:val="Heading3"/>
              <w:rPr>
                <w:rFonts w:asciiTheme="minorHAnsi" w:hAnsiTheme="minorHAnsi"/>
                <w:sz w:val="21"/>
                <w:szCs w:val="21"/>
              </w:rPr>
            </w:pPr>
          </w:p>
          <w:p w14:paraId="4D9F84E6" w14:textId="77777777" w:rsidR="00413888" w:rsidRPr="007840D2" w:rsidRDefault="00413888" w:rsidP="00413888">
            <w:pPr>
              <w:pStyle w:val="Heading3"/>
              <w:rPr>
                <w:rFonts w:asciiTheme="minorHAnsi" w:hAnsiTheme="minorHAnsi"/>
                <w:sz w:val="21"/>
                <w:szCs w:val="21"/>
              </w:rPr>
            </w:pPr>
          </w:p>
          <w:p w14:paraId="7BBA4371" w14:textId="77777777" w:rsidR="00413888" w:rsidRPr="007840D2" w:rsidRDefault="00413888" w:rsidP="00413888">
            <w:pPr>
              <w:pStyle w:val="Heading3"/>
              <w:rPr>
                <w:rFonts w:asciiTheme="minorHAnsi" w:hAnsiTheme="minorHAnsi"/>
                <w:sz w:val="21"/>
                <w:szCs w:val="21"/>
              </w:rPr>
            </w:pPr>
          </w:p>
          <w:p w14:paraId="33BA48BA" w14:textId="77777777" w:rsidR="00413888" w:rsidRPr="007840D2" w:rsidRDefault="00413888" w:rsidP="00413888">
            <w:pPr>
              <w:pStyle w:val="Heading3"/>
              <w:rPr>
                <w:rFonts w:asciiTheme="minorHAnsi" w:hAnsiTheme="minorHAnsi"/>
                <w:sz w:val="21"/>
                <w:szCs w:val="21"/>
              </w:rPr>
            </w:pPr>
          </w:p>
          <w:p w14:paraId="0C84D905" w14:textId="77777777" w:rsidR="00413888" w:rsidRPr="007840D2" w:rsidRDefault="00413888" w:rsidP="00413888">
            <w:pPr>
              <w:pStyle w:val="Heading3"/>
              <w:rPr>
                <w:rFonts w:asciiTheme="minorHAnsi" w:hAnsiTheme="minorHAnsi"/>
                <w:sz w:val="21"/>
                <w:szCs w:val="21"/>
              </w:rPr>
            </w:pPr>
          </w:p>
        </w:tc>
      </w:tr>
    </w:tbl>
    <w:p w14:paraId="5AB1E87B" w14:textId="77777777" w:rsidR="00655297" w:rsidRDefault="006552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888" w:rsidRPr="00D40AB3" w14:paraId="00C3B98A" w14:textId="77777777" w:rsidTr="00655297">
        <w:tc>
          <w:tcPr>
            <w:tcW w:w="9016" w:type="dxa"/>
          </w:tcPr>
          <w:p w14:paraId="401CB990"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lastRenderedPageBreak/>
              <w:t>What actions do you feel might resolve the problem at this stage?</w:t>
            </w:r>
          </w:p>
          <w:p w14:paraId="290793F1" w14:textId="77777777" w:rsidR="00413888" w:rsidRPr="007840D2" w:rsidRDefault="00413888" w:rsidP="00413888">
            <w:pPr>
              <w:pStyle w:val="Heading3"/>
              <w:rPr>
                <w:rFonts w:asciiTheme="minorHAnsi" w:hAnsiTheme="minorHAnsi"/>
                <w:sz w:val="21"/>
                <w:szCs w:val="21"/>
              </w:rPr>
            </w:pPr>
          </w:p>
          <w:p w14:paraId="22C35B18" w14:textId="77777777" w:rsidR="00413888" w:rsidRPr="007840D2" w:rsidRDefault="00413888" w:rsidP="00413888">
            <w:pPr>
              <w:pStyle w:val="Heading3"/>
              <w:rPr>
                <w:rFonts w:asciiTheme="minorHAnsi" w:hAnsiTheme="minorHAnsi"/>
                <w:sz w:val="21"/>
                <w:szCs w:val="21"/>
              </w:rPr>
            </w:pPr>
          </w:p>
          <w:p w14:paraId="3B8A79B1" w14:textId="77777777" w:rsidR="00413888" w:rsidRPr="007840D2" w:rsidRDefault="00413888" w:rsidP="00413888">
            <w:pPr>
              <w:pStyle w:val="Heading3"/>
              <w:rPr>
                <w:rFonts w:asciiTheme="minorHAnsi" w:hAnsiTheme="minorHAnsi"/>
                <w:sz w:val="21"/>
                <w:szCs w:val="21"/>
              </w:rPr>
            </w:pPr>
          </w:p>
          <w:p w14:paraId="4A6B4A33" w14:textId="77777777" w:rsidR="00413888" w:rsidRPr="007840D2" w:rsidRDefault="00413888" w:rsidP="00413888">
            <w:pPr>
              <w:pStyle w:val="Heading3"/>
              <w:rPr>
                <w:rFonts w:asciiTheme="minorHAnsi" w:hAnsiTheme="minorHAnsi"/>
                <w:sz w:val="21"/>
                <w:szCs w:val="21"/>
              </w:rPr>
            </w:pPr>
          </w:p>
          <w:p w14:paraId="110A6AA2" w14:textId="77777777" w:rsidR="00413888" w:rsidRPr="007840D2" w:rsidRDefault="00413888" w:rsidP="00413888">
            <w:pPr>
              <w:pStyle w:val="Heading3"/>
              <w:rPr>
                <w:rFonts w:asciiTheme="minorHAnsi" w:hAnsiTheme="minorHAnsi"/>
                <w:sz w:val="21"/>
                <w:szCs w:val="21"/>
              </w:rPr>
            </w:pPr>
          </w:p>
          <w:p w14:paraId="57A9961A" w14:textId="77777777" w:rsidR="00413888" w:rsidRPr="007840D2" w:rsidRDefault="00413888" w:rsidP="00413888">
            <w:pPr>
              <w:pStyle w:val="Heading3"/>
              <w:rPr>
                <w:rFonts w:asciiTheme="minorHAnsi" w:hAnsiTheme="minorHAnsi"/>
                <w:sz w:val="21"/>
                <w:szCs w:val="21"/>
              </w:rPr>
            </w:pPr>
          </w:p>
          <w:p w14:paraId="1FF047B4" w14:textId="77777777" w:rsidR="00413888" w:rsidRPr="007840D2" w:rsidRDefault="00413888" w:rsidP="00413888">
            <w:pPr>
              <w:pStyle w:val="Heading3"/>
              <w:rPr>
                <w:rFonts w:asciiTheme="minorHAnsi" w:hAnsiTheme="minorHAnsi"/>
                <w:sz w:val="21"/>
                <w:szCs w:val="21"/>
              </w:rPr>
            </w:pPr>
          </w:p>
          <w:p w14:paraId="5FFB7937" w14:textId="77777777" w:rsidR="00413888" w:rsidRPr="007840D2" w:rsidRDefault="00413888" w:rsidP="00413888">
            <w:pPr>
              <w:pStyle w:val="Heading3"/>
              <w:rPr>
                <w:rFonts w:asciiTheme="minorHAnsi" w:hAnsiTheme="minorHAnsi"/>
                <w:sz w:val="21"/>
                <w:szCs w:val="21"/>
              </w:rPr>
            </w:pPr>
          </w:p>
          <w:p w14:paraId="4D660EFE" w14:textId="77777777" w:rsidR="00413888" w:rsidRPr="007840D2" w:rsidRDefault="00413888" w:rsidP="00413888">
            <w:pPr>
              <w:pStyle w:val="Heading3"/>
              <w:rPr>
                <w:rFonts w:asciiTheme="minorHAnsi" w:hAnsiTheme="minorHAnsi"/>
                <w:sz w:val="21"/>
                <w:szCs w:val="21"/>
              </w:rPr>
            </w:pPr>
          </w:p>
          <w:p w14:paraId="5F5A0235" w14:textId="77777777" w:rsidR="00413888" w:rsidRPr="007840D2" w:rsidRDefault="00413888" w:rsidP="00413888">
            <w:pPr>
              <w:pStyle w:val="Heading3"/>
              <w:rPr>
                <w:rFonts w:asciiTheme="minorHAnsi" w:hAnsiTheme="minorHAnsi"/>
                <w:sz w:val="21"/>
                <w:szCs w:val="21"/>
              </w:rPr>
            </w:pPr>
          </w:p>
          <w:p w14:paraId="1B13A697"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Are you attaching any paperwork?  If so, please give details.</w:t>
            </w:r>
          </w:p>
          <w:p w14:paraId="5BEAA195" w14:textId="77777777" w:rsidR="00413888" w:rsidRPr="007840D2" w:rsidRDefault="00413888" w:rsidP="00413888">
            <w:pPr>
              <w:pStyle w:val="Heading3"/>
              <w:rPr>
                <w:rFonts w:asciiTheme="minorHAnsi" w:hAnsiTheme="minorHAnsi"/>
                <w:sz w:val="21"/>
                <w:szCs w:val="21"/>
              </w:rPr>
            </w:pPr>
          </w:p>
          <w:p w14:paraId="5345A9D8" w14:textId="77777777" w:rsidR="00413888" w:rsidRPr="007840D2" w:rsidRDefault="00413888" w:rsidP="00413888">
            <w:pPr>
              <w:pStyle w:val="Heading3"/>
              <w:rPr>
                <w:rFonts w:asciiTheme="minorHAnsi" w:hAnsiTheme="minorHAnsi"/>
                <w:sz w:val="21"/>
                <w:szCs w:val="21"/>
              </w:rPr>
            </w:pPr>
          </w:p>
          <w:p w14:paraId="32919FB5" w14:textId="77777777" w:rsidR="00413888" w:rsidRPr="007840D2" w:rsidRDefault="00413888" w:rsidP="00413888">
            <w:pPr>
              <w:pStyle w:val="Heading3"/>
              <w:rPr>
                <w:rFonts w:asciiTheme="minorHAnsi" w:hAnsiTheme="minorHAnsi"/>
                <w:sz w:val="21"/>
                <w:szCs w:val="21"/>
              </w:rPr>
            </w:pPr>
          </w:p>
          <w:p w14:paraId="17A8AD3C" w14:textId="77777777" w:rsidR="00413888" w:rsidRPr="007840D2" w:rsidRDefault="00413888" w:rsidP="00413888">
            <w:pPr>
              <w:pStyle w:val="Heading3"/>
              <w:rPr>
                <w:rFonts w:asciiTheme="minorHAnsi" w:hAnsiTheme="minorHAnsi"/>
                <w:sz w:val="21"/>
                <w:szCs w:val="21"/>
              </w:rPr>
            </w:pPr>
          </w:p>
          <w:p w14:paraId="3D0A9F67" w14:textId="77777777" w:rsidR="00413888" w:rsidRPr="007840D2" w:rsidRDefault="00413888" w:rsidP="00413888">
            <w:pPr>
              <w:pStyle w:val="Heading3"/>
              <w:rPr>
                <w:rFonts w:asciiTheme="minorHAnsi" w:hAnsiTheme="minorHAnsi"/>
                <w:sz w:val="21"/>
                <w:szCs w:val="21"/>
              </w:rPr>
            </w:pPr>
          </w:p>
          <w:p w14:paraId="5B920CA1" w14:textId="77777777" w:rsidR="00413888" w:rsidRPr="007840D2" w:rsidRDefault="00413888" w:rsidP="00413888">
            <w:pPr>
              <w:pStyle w:val="Heading3"/>
              <w:rPr>
                <w:rFonts w:asciiTheme="minorHAnsi" w:hAnsiTheme="minorHAnsi"/>
                <w:sz w:val="21"/>
                <w:szCs w:val="21"/>
              </w:rPr>
            </w:pPr>
          </w:p>
          <w:p w14:paraId="0CFB7101" w14:textId="77777777" w:rsidR="00413888" w:rsidRPr="007840D2" w:rsidRDefault="00413888" w:rsidP="00413888">
            <w:pPr>
              <w:pStyle w:val="Heading3"/>
              <w:rPr>
                <w:rFonts w:asciiTheme="minorHAnsi" w:hAnsiTheme="minorHAnsi"/>
                <w:sz w:val="21"/>
                <w:szCs w:val="21"/>
              </w:rPr>
            </w:pPr>
          </w:p>
          <w:p w14:paraId="252AF826"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Signature:</w:t>
            </w:r>
          </w:p>
          <w:p w14:paraId="7C7E99E6" w14:textId="77777777" w:rsidR="00413888" w:rsidRPr="007840D2" w:rsidRDefault="00413888" w:rsidP="00413888">
            <w:pPr>
              <w:pStyle w:val="Heading3"/>
              <w:rPr>
                <w:rFonts w:asciiTheme="minorHAnsi" w:hAnsiTheme="minorHAnsi"/>
                <w:sz w:val="21"/>
                <w:szCs w:val="21"/>
              </w:rPr>
            </w:pPr>
          </w:p>
          <w:p w14:paraId="1FE3136E" w14:textId="77777777" w:rsidR="00413888" w:rsidRPr="007840D2" w:rsidRDefault="00413888" w:rsidP="00413888">
            <w:pPr>
              <w:pStyle w:val="Heading3"/>
              <w:rPr>
                <w:rFonts w:asciiTheme="minorHAnsi" w:hAnsiTheme="minorHAnsi"/>
                <w:sz w:val="21"/>
                <w:szCs w:val="21"/>
              </w:rPr>
            </w:pPr>
          </w:p>
          <w:p w14:paraId="656D14A3"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 xml:space="preserve">Date:  </w:t>
            </w:r>
          </w:p>
          <w:p w14:paraId="24BD9B77" w14:textId="77777777" w:rsidR="00413888" w:rsidRPr="007840D2" w:rsidRDefault="00413888" w:rsidP="00413888">
            <w:pPr>
              <w:pStyle w:val="Heading3"/>
              <w:rPr>
                <w:rFonts w:asciiTheme="minorHAnsi" w:hAnsiTheme="minorHAnsi"/>
                <w:sz w:val="21"/>
                <w:szCs w:val="21"/>
              </w:rPr>
            </w:pPr>
          </w:p>
          <w:p w14:paraId="1901ED70" w14:textId="77777777" w:rsidR="00413888" w:rsidRPr="007840D2" w:rsidRDefault="00413888" w:rsidP="00413888">
            <w:pPr>
              <w:pStyle w:val="Heading3"/>
              <w:rPr>
                <w:rFonts w:asciiTheme="minorHAnsi" w:hAnsiTheme="minorHAnsi"/>
                <w:sz w:val="21"/>
                <w:szCs w:val="21"/>
              </w:rPr>
            </w:pPr>
          </w:p>
          <w:p w14:paraId="79FEA6EB"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Official use:</w:t>
            </w:r>
          </w:p>
          <w:p w14:paraId="39567F48" w14:textId="77777777" w:rsidR="00413888" w:rsidRPr="007840D2" w:rsidRDefault="00413888" w:rsidP="00413888">
            <w:pPr>
              <w:pStyle w:val="Heading3"/>
              <w:rPr>
                <w:rFonts w:asciiTheme="minorHAnsi" w:hAnsiTheme="minorHAnsi"/>
                <w:sz w:val="21"/>
                <w:szCs w:val="21"/>
              </w:rPr>
            </w:pPr>
          </w:p>
          <w:p w14:paraId="465DB503"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Date acknowledgement sent:</w:t>
            </w:r>
          </w:p>
          <w:p w14:paraId="13F6155A" w14:textId="77777777" w:rsidR="00413888" w:rsidRPr="007840D2" w:rsidRDefault="00413888" w:rsidP="00413888">
            <w:pPr>
              <w:pStyle w:val="Heading3"/>
              <w:rPr>
                <w:rFonts w:asciiTheme="minorHAnsi" w:hAnsiTheme="minorHAnsi"/>
                <w:sz w:val="21"/>
                <w:szCs w:val="21"/>
              </w:rPr>
            </w:pPr>
          </w:p>
          <w:p w14:paraId="629DC854" w14:textId="77777777" w:rsidR="00413888" w:rsidRPr="007840D2" w:rsidRDefault="00413888" w:rsidP="00413888">
            <w:pPr>
              <w:pStyle w:val="Heading3"/>
              <w:rPr>
                <w:rFonts w:asciiTheme="minorHAnsi" w:hAnsiTheme="minorHAnsi"/>
                <w:sz w:val="21"/>
                <w:szCs w:val="21"/>
              </w:rPr>
            </w:pPr>
          </w:p>
          <w:p w14:paraId="5A1B25EA" w14:textId="77777777" w:rsidR="00413888" w:rsidRPr="007840D2" w:rsidRDefault="00413888" w:rsidP="00413888">
            <w:pPr>
              <w:pStyle w:val="Heading3"/>
              <w:rPr>
                <w:rFonts w:asciiTheme="minorHAnsi" w:hAnsiTheme="minorHAnsi"/>
                <w:sz w:val="21"/>
                <w:szCs w:val="21"/>
              </w:rPr>
            </w:pPr>
            <w:r w:rsidRPr="007840D2">
              <w:rPr>
                <w:rFonts w:asciiTheme="minorHAnsi" w:hAnsiTheme="minorHAnsi"/>
                <w:sz w:val="21"/>
                <w:szCs w:val="21"/>
              </w:rPr>
              <w:t>By whom:</w:t>
            </w:r>
          </w:p>
          <w:p w14:paraId="5E8A7552" w14:textId="77777777" w:rsidR="00413888" w:rsidRPr="007840D2" w:rsidRDefault="00413888" w:rsidP="00413888">
            <w:pPr>
              <w:pStyle w:val="Heading3"/>
              <w:rPr>
                <w:rFonts w:asciiTheme="minorHAnsi" w:hAnsiTheme="minorHAnsi"/>
                <w:sz w:val="21"/>
                <w:szCs w:val="21"/>
              </w:rPr>
            </w:pPr>
          </w:p>
        </w:tc>
      </w:tr>
    </w:tbl>
    <w:p w14:paraId="6FB18213" w14:textId="77777777" w:rsidR="00413888" w:rsidRPr="00D40AB3" w:rsidRDefault="00413888" w:rsidP="00413888">
      <w:pPr>
        <w:pStyle w:val="Heading3"/>
        <w:rPr>
          <w:rFonts w:asciiTheme="minorHAnsi" w:hAnsiTheme="minorHAnsi"/>
          <w:sz w:val="23"/>
          <w:szCs w:val="23"/>
        </w:rPr>
      </w:pPr>
    </w:p>
    <w:p w14:paraId="6207282B" w14:textId="77777777" w:rsidR="003676F0" w:rsidRDefault="003676F0" w:rsidP="00413888">
      <w:pPr>
        <w:pStyle w:val="Heading3"/>
        <w:rPr>
          <w:rFonts w:asciiTheme="minorHAnsi" w:hAnsiTheme="minorHAnsi"/>
          <w:b/>
          <w:bCs/>
          <w:sz w:val="23"/>
          <w:szCs w:val="23"/>
        </w:rPr>
      </w:pPr>
      <w:bookmarkStart w:id="0" w:name="_Toc302547902"/>
    </w:p>
    <w:p w14:paraId="67E49677" w14:textId="77777777" w:rsidR="007840D2" w:rsidRDefault="007840D2" w:rsidP="00413888">
      <w:pPr>
        <w:pStyle w:val="Heading3"/>
        <w:rPr>
          <w:rFonts w:asciiTheme="minorHAnsi" w:hAnsiTheme="minorHAnsi"/>
          <w:b/>
          <w:bCs/>
          <w:sz w:val="23"/>
          <w:szCs w:val="23"/>
        </w:rPr>
      </w:pPr>
    </w:p>
    <w:p w14:paraId="470CE7AB" w14:textId="77777777" w:rsidR="007840D2" w:rsidRDefault="007840D2" w:rsidP="00413888">
      <w:pPr>
        <w:pStyle w:val="Heading3"/>
        <w:rPr>
          <w:rFonts w:asciiTheme="minorHAnsi" w:hAnsiTheme="minorHAnsi"/>
          <w:b/>
          <w:bCs/>
          <w:sz w:val="23"/>
          <w:szCs w:val="23"/>
        </w:rPr>
      </w:pPr>
    </w:p>
    <w:p w14:paraId="0B1B890C" w14:textId="77777777" w:rsidR="007840D2" w:rsidRDefault="007840D2" w:rsidP="00413888">
      <w:pPr>
        <w:pStyle w:val="Heading3"/>
        <w:rPr>
          <w:rFonts w:asciiTheme="minorHAnsi" w:hAnsiTheme="minorHAnsi"/>
          <w:b/>
          <w:bCs/>
          <w:sz w:val="23"/>
          <w:szCs w:val="23"/>
        </w:rPr>
      </w:pPr>
    </w:p>
    <w:p w14:paraId="58372C9F" w14:textId="77777777" w:rsidR="007840D2" w:rsidRDefault="007840D2" w:rsidP="00413888">
      <w:pPr>
        <w:pStyle w:val="Heading3"/>
        <w:rPr>
          <w:rFonts w:asciiTheme="minorHAnsi" w:hAnsiTheme="minorHAnsi"/>
          <w:b/>
          <w:bCs/>
          <w:sz w:val="23"/>
          <w:szCs w:val="23"/>
        </w:rPr>
      </w:pPr>
    </w:p>
    <w:p w14:paraId="077BAEDC" w14:textId="476D4C17" w:rsidR="00413888" w:rsidRDefault="00413888" w:rsidP="00413888">
      <w:pPr>
        <w:pStyle w:val="Heading3"/>
        <w:rPr>
          <w:rFonts w:asciiTheme="minorHAnsi" w:hAnsiTheme="minorHAnsi"/>
          <w:b/>
          <w:bCs/>
          <w:sz w:val="22"/>
          <w:szCs w:val="22"/>
        </w:rPr>
      </w:pPr>
      <w:r w:rsidRPr="007840D2">
        <w:rPr>
          <w:rFonts w:asciiTheme="minorHAnsi" w:hAnsiTheme="minorHAnsi"/>
          <w:b/>
          <w:bCs/>
          <w:sz w:val="22"/>
          <w:szCs w:val="22"/>
        </w:rPr>
        <w:t>Appendix Two - At the panel hearing</w:t>
      </w:r>
      <w:bookmarkEnd w:id="0"/>
    </w:p>
    <w:p w14:paraId="4B82D59A" w14:textId="77777777" w:rsidR="00F25F56" w:rsidRPr="00F25F56" w:rsidRDefault="00F25F56" w:rsidP="00F25F56"/>
    <w:p w14:paraId="2EEFE12D"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lastRenderedPageBreak/>
        <w:t xml:space="preserve">After introductions, the complainant will be invited to explain their complaint, and be followed by their witnesses (if any). </w:t>
      </w:r>
    </w:p>
    <w:p w14:paraId="439E381D" w14:textId="77777777" w:rsidR="00413888" w:rsidRPr="007840D2" w:rsidRDefault="00413888" w:rsidP="003676F0">
      <w:pPr>
        <w:pStyle w:val="Heading3"/>
        <w:spacing w:before="0"/>
        <w:rPr>
          <w:rFonts w:asciiTheme="minorHAnsi" w:hAnsiTheme="minorHAnsi"/>
          <w:sz w:val="21"/>
          <w:szCs w:val="21"/>
        </w:rPr>
      </w:pPr>
    </w:p>
    <w:p w14:paraId="27DB964A"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The CEO/Chair of Trustees may question both the complainant and the witnesses after each has spoken.</w:t>
      </w:r>
    </w:p>
    <w:p w14:paraId="2E2161FC" w14:textId="77777777" w:rsidR="00413888" w:rsidRPr="007840D2" w:rsidRDefault="00413888" w:rsidP="003676F0">
      <w:pPr>
        <w:pStyle w:val="Heading3"/>
        <w:spacing w:before="0"/>
        <w:rPr>
          <w:rFonts w:asciiTheme="minorHAnsi" w:hAnsiTheme="minorHAnsi"/>
          <w:sz w:val="21"/>
          <w:szCs w:val="21"/>
        </w:rPr>
      </w:pPr>
    </w:p>
    <w:p w14:paraId="51B8D6DD"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 xml:space="preserve">The CEO/Chair of Trustees is then invited to explain Pace’s actions and be followed by Pace’s witnesses (if any). </w:t>
      </w:r>
    </w:p>
    <w:p w14:paraId="3B17BFB7" w14:textId="77777777" w:rsidR="00413888" w:rsidRPr="007840D2" w:rsidRDefault="00413888" w:rsidP="003676F0">
      <w:pPr>
        <w:pStyle w:val="Heading3"/>
        <w:spacing w:before="0"/>
        <w:rPr>
          <w:rFonts w:asciiTheme="minorHAnsi" w:hAnsiTheme="minorHAnsi"/>
          <w:sz w:val="21"/>
          <w:szCs w:val="21"/>
        </w:rPr>
      </w:pPr>
    </w:p>
    <w:p w14:paraId="1922AABF"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The complainant may question both the CEO/Chair of Trustees and the witnesses after each has spoken.</w:t>
      </w:r>
    </w:p>
    <w:p w14:paraId="61FD1E01" w14:textId="77777777" w:rsidR="00413888" w:rsidRPr="007840D2" w:rsidRDefault="00413888" w:rsidP="003676F0">
      <w:pPr>
        <w:pStyle w:val="Heading3"/>
        <w:spacing w:before="0"/>
        <w:rPr>
          <w:rFonts w:asciiTheme="minorHAnsi" w:hAnsiTheme="minorHAnsi"/>
          <w:sz w:val="21"/>
          <w:szCs w:val="21"/>
        </w:rPr>
      </w:pPr>
    </w:p>
    <w:p w14:paraId="4674E42E"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 xml:space="preserve">The panel may ask questions at any point. </w:t>
      </w:r>
    </w:p>
    <w:p w14:paraId="0D628E0F" w14:textId="77777777" w:rsidR="00413888" w:rsidRPr="007840D2" w:rsidRDefault="00413888" w:rsidP="003676F0">
      <w:pPr>
        <w:pStyle w:val="Heading3"/>
        <w:spacing w:before="0"/>
        <w:rPr>
          <w:rFonts w:asciiTheme="minorHAnsi" w:hAnsiTheme="minorHAnsi"/>
          <w:sz w:val="21"/>
          <w:szCs w:val="21"/>
        </w:rPr>
      </w:pPr>
    </w:p>
    <w:p w14:paraId="18F084A8"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The complainant is then invited to sum up their complaint.</w:t>
      </w:r>
    </w:p>
    <w:p w14:paraId="5E1DE524" w14:textId="77777777" w:rsidR="00413888" w:rsidRPr="007840D2" w:rsidRDefault="00413888" w:rsidP="003676F0">
      <w:pPr>
        <w:pStyle w:val="Heading3"/>
        <w:spacing w:before="0"/>
        <w:rPr>
          <w:rFonts w:asciiTheme="minorHAnsi" w:hAnsiTheme="minorHAnsi"/>
          <w:sz w:val="21"/>
          <w:szCs w:val="21"/>
        </w:rPr>
      </w:pPr>
    </w:p>
    <w:p w14:paraId="3BEC7430"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The CEO/Chair of Trustees is then invited to sum up Pace’s actions and response to the complaint.</w:t>
      </w:r>
    </w:p>
    <w:p w14:paraId="793234AB" w14:textId="77777777" w:rsidR="00413888" w:rsidRPr="007840D2" w:rsidRDefault="00413888" w:rsidP="003676F0">
      <w:pPr>
        <w:pStyle w:val="Heading3"/>
        <w:spacing w:before="0"/>
        <w:rPr>
          <w:rFonts w:asciiTheme="minorHAnsi" w:hAnsiTheme="minorHAnsi"/>
          <w:sz w:val="21"/>
          <w:szCs w:val="21"/>
        </w:rPr>
      </w:pPr>
    </w:p>
    <w:p w14:paraId="161B7F28"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 xml:space="preserve">The Chairman of the panel explains that both parties will hear from the panel within five working days. </w:t>
      </w:r>
    </w:p>
    <w:p w14:paraId="37E9DEE6" w14:textId="77777777" w:rsidR="00413888" w:rsidRPr="007840D2" w:rsidRDefault="00413888" w:rsidP="003676F0">
      <w:pPr>
        <w:pStyle w:val="Heading3"/>
        <w:spacing w:before="0"/>
        <w:rPr>
          <w:rFonts w:asciiTheme="minorHAnsi" w:hAnsiTheme="minorHAnsi"/>
          <w:sz w:val="21"/>
          <w:szCs w:val="21"/>
        </w:rPr>
      </w:pPr>
    </w:p>
    <w:p w14:paraId="2218EE54" w14:textId="77777777" w:rsidR="00413888"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Both parties leave together while the panel decides on the issues.</w:t>
      </w:r>
    </w:p>
    <w:p w14:paraId="317BDF03" w14:textId="77777777" w:rsidR="00413888" w:rsidRPr="007840D2" w:rsidRDefault="00413888" w:rsidP="003676F0">
      <w:pPr>
        <w:pStyle w:val="Heading3"/>
        <w:spacing w:before="0"/>
        <w:rPr>
          <w:rFonts w:asciiTheme="minorHAnsi" w:hAnsiTheme="minorHAnsi"/>
          <w:sz w:val="21"/>
          <w:szCs w:val="21"/>
        </w:rPr>
      </w:pPr>
    </w:p>
    <w:p w14:paraId="1A2064D1" w14:textId="4E838ED4" w:rsidR="005E03B2" w:rsidRPr="007840D2" w:rsidRDefault="00413888" w:rsidP="003676F0">
      <w:pPr>
        <w:pStyle w:val="Heading3"/>
        <w:numPr>
          <w:ilvl w:val="0"/>
          <w:numId w:val="17"/>
        </w:numPr>
        <w:spacing w:before="0"/>
        <w:rPr>
          <w:rFonts w:asciiTheme="minorHAnsi" w:hAnsiTheme="minorHAnsi"/>
          <w:sz w:val="21"/>
          <w:szCs w:val="21"/>
        </w:rPr>
      </w:pPr>
      <w:r w:rsidRPr="007840D2">
        <w:rPr>
          <w:rFonts w:asciiTheme="minorHAnsi" w:hAnsiTheme="minorHAnsi"/>
          <w:sz w:val="21"/>
          <w:szCs w:val="21"/>
        </w:rPr>
        <w:t>The clerk remains to support the panel.</w:t>
      </w:r>
    </w:p>
    <w:sectPr w:rsidR="005E03B2" w:rsidRPr="007840D2" w:rsidSect="00017969">
      <w:footerReference w:type="default" r:id="rId10"/>
      <w:headerReference w:type="first" r:id="rId11"/>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5E06" w14:textId="77777777" w:rsidR="00413888" w:rsidRDefault="00413888" w:rsidP="005E03B2">
      <w:pPr>
        <w:spacing w:after="0" w:line="240" w:lineRule="auto"/>
      </w:pPr>
      <w:r>
        <w:separator/>
      </w:r>
    </w:p>
  </w:endnote>
  <w:endnote w:type="continuationSeparator" w:id="0">
    <w:p w14:paraId="3D9A575C" w14:textId="77777777" w:rsidR="00413888" w:rsidRDefault="00413888" w:rsidP="005E03B2">
      <w:pPr>
        <w:spacing w:after="0" w:line="240" w:lineRule="auto"/>
      </w:pPr>
      <w:r>
        <w:continuationSeparator/>
      </w:r>
    </w:p>
  </w:endnote>
  <w:endnote w:type="continuationNotice" w:id="1">
    <w:p w14:paraId="4BDF3BCA" w14:textId="77777777" w:rsidR="00E459FA" w:rsidRDefault="00E45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A08"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5DEC25EA" wp14:editId="0CC67F1D">
              <wp:simplePos x="0" y="0"/>
              <wp:positionH relativeFrom="margin">
                <wp:posOffset>4335780</wp:posOffset>
              </wp:positionH>
              <wp:positionV relativeFrom="paragraph">
                <wp:posOffset>-140335</wp:posOffset>
              </wp:positionV>
              <wp:extent cx="288544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436245"/>
                      </a:xfrm>
                      <a:prstGeom prst="rect">
                        <a:avLst/>
                      </a:prstGeom>
                      <a:solidFill>
                        <a:srgbClr val="FFFFFF"/>
                      </a:solidFill>
                      <a:ln w="9525">
                        <a:noFill/>
                        <a:miter lim="800000"/>
                        <a:headEnd/>
                        <a:tailEnd/>
                      </a:ln>
                    </wps:spPr>
                    <wps:txbx>
                      <w:txbxContent>
                        <w:p w14:paraId="0568F0E7" w14:textId="2F14E474" w:rsidR="005E03B2" w:rsidRPr="00413888" w:rsidRDefault="00413888" w:rsidP="005E03B2">
                          <w:pPr>
                            <w:rPr>
                              <w:rFonts w:ascii="Syne" w:hAnsi="Syne"/>
                              <w:lang w:val="en-US"/>
                            </w:rPr>
                          </w:pPr>
                          <w:r>
                            <w:rPr>
                              <w:rFonts w:ascii="Syne" w:hAnsi="Syne"/>
                              <w:lang w:val="en-US"/>
                            </w:rPr>
                            <w:t>Concerns and Complaints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C25EA" id="_x0000_t202" coordsize="21600,21600" o:spt="202" path="m,l,21600r21600,l21600,xe">
              <v:stroke joinstyle="miter"/>
              <v:path gradientshapeok="t" o:connecttype="rect"/>
            </v:shapetype>
            <v:shape id="Text Box 2" o:spid="_x0000_s1026" type="#_x0000_t202" style="position:absolute;margin-left:341.4pt;margin-top:-11.05pt;width:227.2pt;height:3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" stroked="f">
              <v:textbox>
                <w:txbxContent>
                  <w:p w14:paraId="0568F0E7" w14:textId="2F14E474" w:rsidR="005E03B2" w:rsidRPr="00413888" w:rsidRDefault="00413888" w:rsidP="005E03B2">
                    <w:pPr>
                      <w:rPr>
                        <w:rFonts w:ascii="Syne" w:hAnsi="Syne"/>
                        <w:lang w:val="en-US"/>
                      </w:rPr>
                    </w:pPr>
                    <w:r>
                      <w:rPr>
                        <w:rFonts w:ascii="Syne" w:hAnsi="Syne"/>
                        <w:lang w:val="en-US"/>
                      </w:rPr>
                      <w:t>Concerns and Complaints 2022-2023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1838" w14:textId="77777777" w:rsidR="00413888" w:rsidRDefault="00413888" w:rsidP="005E03B2">
      <w:pPr>
        <w:spacing w:after="0" w:line="240" w:lineRule="auto"/>
      </w:pPr>
      <w:r>
        <w:separator/>
      </w:r>
    </w:p>
  </w:footnote>
  <w:footnote w:type="continuationSeparator" w:id="0">
    <w:p w14:paraId="0B60D207" w14:textId="77777777" w:rsidR="00413888" w:rsidRDefault="00413888" w:rsidP="005E03B2">
      <w:pPr>
        <w:spacing w:after="0" w:line="240" w:lineRule="auto"/>
      </w:pPr>
      <w:r>
        <w:continuationSeparator/>
      </w:r>
    </w:p>
  </w:footnote>
  <w:footnote w:type="continuationNotice" w:id="1">
    <w:p w14:paraId="3DE4EEEB" w14:textId="77777777" w:rsidR="00E459FA" w:rsidRDefault="00E45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7D1F" w14:textId="3C66274B" w:rsidR="005E03B2" w:rsidRDefault="00900CEC" w:rsidP="005E03B2">
    <w:pPr>
      <w:pStyle w:val="Header"/>
    </w:pPr>
    <w:r>
      <w:rPr>
        <w:noProof/>
      </w:rPr>
      <mc:AlternateContent>
        <mc:Choice Requires="wps">
          <w:drawing>
            <wp:anchor distT="45720" distB="45720" distL="114300" distR="114300" simplePos="0" relativeHeight="251658241" behindDoc="0" locked="0" layoutInCell="1" allowOverlap="1" wp14:anchorId="3E0FF4EC" wp14:editId="20CF1176">
              <wp:simplePos x="0" y="0"/>
              <wp:positionH relativeFrom="page">
                <wp:posOffset>5767917</wp:posOffset>
              </wp:positionH>
              <wp:positionV relativeFrom="paragraph">
                <wp:posOffset>-14817</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4BC3FBE5" w14:textId="01D9EEF9" w:rsidR="005E03B2" w:rsidRPr="005E03B2" w:rsidRDefault="00413888" w:rsidP="005E03B2">
                          <w:pPr>
                            <w:rPr>
                              <w:rFonts w:ascii="Syne" w:hAnsi="Syne"/>
                              <w:color w:val="6F2DBD" w:themeColor="text1"/>
                              <w:sz w:val="32"/>
                              <w:szCs w:val="32"/>
                              <w:lang w:val="en-US"/>
                            </w:rPr>
                          </w:pPr>
                          <w:r>
                            <w:rPr>
                              <w:rFonts w:ascii="Syne" w:hAnsi="Syne"/>
                              <w:color w:val="6F2DBD" w:themeColor="text1"/>
                              <w:sz w:val="32"/>
                              <w:szCs w:val="32"/>
                              <w:lang w:val="en-US"/>
                            </w:rPr>
                            <w:t>202</w:t>
                          </w:r>
                          <w:r w:rsidR="00900CEC">
                            <w:rPr>
                              <w:rFonts w:ascii="Syne" w:hAnsi="Syne"/>
                              <w:color w:val="6F2DBD" w:themeColor="text1"/>
                              <w:sz w:val="32"/>
                              <w:szCs w:val="32"/>
                              <w:lang w:val="en-US"/>
                            </w:rPr>
                            <w:t>3</w:t>
                          </w:r>
                          <w:r>
                            <w:rPr>
                              <w:rFonts w:ascii="Syne" w:hAnsi="Syne"/>
                              <w:color w:val="6F2DBD" w:themeColor="text1"/>
                              <w:sz w:val="32"/>
                              <w:szCs w:val="32"/>
                              <w:lang w:val="en-US"/>
                            </w:rPr>
                            <w:t>-202</w:t>
                          </w:r>
                          <w:r w:rsidR="00900CEC">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FF4EC" id="_x0000_t202" coordsize="21600,21600" o:spt="202" path="m,l,21600r21600,l21600,xe">
              <v:stroke joinstyle="miter"/>
              <v:path gradientshapeok="t" o:connecttype="rect"/>
            </v:shapetype>
            <v:shape id="_x0000_s1027" type="#_x0000_t202" style="position:absolute;margin-left:454.15pt;margin-top:-1.15pt;width:91.8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" stroked="f">
              <v:textbox>
                <w:txbxContent>
                  <w:p w14:paraId="4BC3FBE5" w14:textId="01D9EEF9" w:rsidR="005E03B2" w:rsidRPr="005E03B2" w:rsidRDefault="00413888" w:rsidP="005E03B2">
                    <w:pPr>
                      <w:rPr>
                        <w:rFonts w:ascii="Syne" w:hAnsi="Syne"/>
                        <w:color w:val="6F2DBD" w:themeColor="text1"/>
                        <w:sz w:val="32"/>
                        <w:szCs w:val="32"/>
                        <w:lang w:val="en-US"/>
                      </w:rPr>
                    </w:pPr>
                    <w:r>
                      <w:rPr>
                        <w:rFonts w:ascii="Syne" w:hAnsi="Syne"/>
                        <w:color w:val="6F2DBD" w:themeColor="text1"/>
                        <w:sz w:val="32"/>
                        <w:szCs w:val="32"/>
                        <w:lang w:val="en-US"/>
                      </w:rPr>
                      <w:t>202</w:t>
                    </w:r>
                    <w:r w:rsidR="00900CEC">
                      <w:rPr>
                        <w:rFonts w:ascii="Syne" w:hAnsi="Syne"/>
                        <w:color w:val="6F2DBD" w:themeColor="text1"/>
                        <w:sz w:val="32"/>
                        <w:szCs w:val="32"/>
                        <w:lang w:val="en-US"/>
                      </w:rPr>
                      <w:t>3</w:t>
                    </w:r>
                    <w:r>
                      <w:rPr>
                        <w:rFonts w:ascii="Syne" w:hAnsi="Syne"/>
                        <w:color w:val="6F2DBD" w:themeColor="text1"/>
                        <w:sz w:val="32"/>
                        <w:szCs w:val="32"/>
                        <w:lang w:val="en-US"/>
                      </w:rPr>
                      <w:t>-202</w:t>
                    </w:r>
                    <w:r w:rsidR="00900CEC">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r w:rsidR="00413888">
      <w:rPr>
        <w:noProof/>
      </w:rPr>
      <mc:AlternateContent>
        <mc:Choice Requires="wps">
          <w:drawing>
            <wp:anchor distT="45720" distB="45720" distL="114300" distR="114300" simplePos="0" relativeHeight="251658240" behindDoc="0" locked="0" layoutInCell="1" allowOverlap="1" wp14:anchorId="30C93018" wp14:editId="5D025151">
              <wp:simplePos x="0" y="0"/>
              <wp:positionH relativeFrom="margin">
                <wp:posOffset>1524000</wp:posOffset>
              </wp:positionH>
              <wp:positionV relativeFrom="paragraph">
                <wp:posOffset>0</wp:posOffset>
              </wp:positionV>
              <wp:extent cx="3665220" cy="464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64820"/>
                      </a:xfrm>
                      <a:prstGeom prst="rect">
                        <a:avLst/>
                      </a:prstGeom>
                      <a:solidFill>
                        <a:srgbClr val="FFFFFF"/>
                      </a:solidFill>
                      <a:ln w="9525">
                        <a:noFill/>
                        <a:miter lim="800000"/>
                        <a:headEnd/>
                        <a:tailEnd/>
                      </a:ln>
                    </wps:spPr>
                    <wps:txbx>
                      <w:txbxContent>
                        <w:p w14:paraId="6EA7AC3B" w14:textId="0DFB62F3" w:rsidR="005E03B2" w:rsidRPr="00413888" w:rsidRDefault="00413888" w:rsidP="005E03B2">
                          <w:pPr>
                            <w:rPr>
                              <w:rFonts w:ascii="Syne" w:hAnsi="Syne"/>
                              <w:sz w:val="26"/>
                              <w:szCs w:val="26"/>
                              <w:lang w:val="en-US"/>
                            </w:rPr>
                          </w:pPr>
                          <w:r w:rsidRPr="00413888">
                            <w:rPr>
                              <w:rFonts w:ascii="Syne" w:hAnsi="Syne"/>
                              <w:sz w:val="26"/>
                              <w:szCs w:val="26"/>
                              <w:lang w:val="en-US"/>
                            </w:rPr>
                            <w:t>Concerns and Complaints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93018" id="_x0000_t202" coordsize="21600,21600" o:spt="202" path="m,l,21600r21600,l21600,xe">
              <v:stroke joinstyle="miter"/>
              <v:path gradientshapeok="t" o:connecttype="rect"/>
            </v:shapetype>
            <v:shape id="_x0000_s1027" type="#_x0000_t202" style="position:absolute;margin-left:120pt;margin-top:0;width:288.6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" stroked="f">
              <v:textbox>
                <w:txbxContent>
                  <w:p w14:paraId="6EA7AC3B" w14:textId="0DFB62F3" w:rsidR="005E03B2" w:rsidRPr="00413888" w:rsidRDefault="00413888" w:rsidP="005E03B2">
                    <w:pPr>
                      <w:rPr>
                        <w:rFonts w:ascii="Syne" w:hAnsi="Syne"/>
                        <w:sz w:val="26"/>
                        <w:szCs w:val="26"/>
                        <w:lang w:val="en-US"/>
                      </w:rPr>
                    </w:pPr>
                    <w:r w:rsidRPr="00413888">
                      <w:rPr>
                        <w:rFonts w:ascii="Syne" w:hAnsi="Syne"/>
                        <w:sz w:val="26"/>
                        <w:szCs w:val="26"/>
                        <w:lang w:val="en-US"/>
                      </w:rPr>
                      <w:t>Concerns and Complaints Policy and Procedure</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4961A1A0" wp14:editId="62E9B3E8">
          <wp:simplePos x="0" y="0"/>
          <wp:positionH relativeFrom="margin">
            <wp:align>left</wp:align>
          </wp:positionH>
          <wp:positionV relativeFrom="paragraph">
            <wp:posOffset>-101724</wp:posOffset>
          </wp:positionV>
          <wp:extent cx="1320165" cy="443230"/>
          <wp:effectExtent l="0" t="0" r="0" b="0"/>
          <wp:wrapNone/>
          <wp:docPr id="2049391490" name="Picture 2049391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5A5EE2DB"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43A8C"/>
    <w:multiLevelType w:val="hybridMultilevel"/>
    <w:tmpl w:val="70561CC2"/>
    <w:lvl w:ilvl="0" w:tplc="D6400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70F6"/>
    <w:multiLevelType w:val="hybridMultilevel"/>
    <w:tmpl w:val="9EC2E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1D2435D3"/>
    <w:multiLevelType w:val="hybridMultilevel"/>
    <w:tmpl w:val="28EE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7EA"/>
    <w:multiLevelType w:val="hybridMultilevel"/>
    <w:tmpl w:val="82A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B69EE"/>
    <w:multiLevelType w:val="hybridMultilevel"/>
    <w:tmpl w:val="46D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E08C8"/>
    <w:multiLevelType w:val="hybridMultilevel"/>
    <w:tmpl w:val="0F3E1CF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CDB4F77"/>
    <w:multiLevelType w:val="hybridMultilevel"/>
    <w:tmpl w:val="B2F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80596"/>
    <w:multiLevelType w:val="hybridMultilevel"/>
    <w:tmpl w:val="DB2C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E3E"/>
    <w:multiLevelType w:val="hybridMultilevel"/>
    <w:tmpl w:val="E8C6A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0208B5"/>
    <w:multiLevelType w:val="hybridMultilevel"/>
    <w:tmpl w:val="736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D5D30"/>
    <w:multiLevelType w:val="hybridMultilevel"/>
    <w:tmpl w:val="A914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71E30"/>
    <w:multiLevelType w:val="hybridMultilevel"/>
    <w:tmpl w:val="D320FCE2"/>
    <w:lvl w:ilvl="0" w:tplc="07D84C62">
      <w:start w:val="1"/>
      <w:numFmt w:val="decimal"/>
      <w:lvlText w:val="%1."/>
      <w:lvlJc w:val="left"/>
      <w:pPr>
        <w:ind w:left="360" w:hanging="360"/>
      </w:pPr>
      <w:rPr>
        <w:rFonts w:eastAsia="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DC3ED1"/>
    <w:multiLevelType w:val="hybridMultilevel"/>
    <w:tmpl w:val="1D2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F15DA"/>
    <w:multiLevelType w:val="hybridMultilevel"/>
    <w:tmpl w:val="F8C8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926C7"/>
    <w:multiLevelType w:val="hybridMultilevel"/>
    <w:tmpl w:val="22684C30"/>
    <w:lvl w:ilvl="0" w:tplc="08090001">
      <w:start w:val="1"/>
      <w:numFmt w:val="bullet"/>
      <w:lvlText w:val=""/>
      <w:lvlJc w:val="left"/>
      <w:pPr>
        <w:tabs>
          <w:tab w:val="num" w:pos="360"/>
        </w:tabs>
        <w:ind w:left="360" w:hanging="360"/>
      </w:pPr>
      <w:rPr>
        <w:rFonts w:ascii="Symbol" w:hAnsi="Symbol" w:hint="default"/>
      </w:rPr>
    </w:lvl>
    <w:lvl w:ilvl="1" w:tplc="08090003">
      <w:numFmt w:val="bullet"/>
      <w:lvlText w:val="-"/>
      <w:lvlJc w:val="left"/>
      <w:pPr>
        <w:tabs>
          <w:tab w:val="num" w:pos="720"/>
        </w:tabs>
        <w:ind w:left="720" w:hanging="360"/>
      </w:pPr>
      <w:rPr>
        <w:rFonts w:ascii="Times New Roman" w:eastAsia="Times New Roman" w:hAnsi="Times New Roman"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16" w15:restartNumberingAfterBreak="0">
    <w:nsid w:val="7B2626A8"/>
    <w:multiLevelType w:val="hybridMultilevel"/>
    <w:tmpl w:val="775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371517">
    <w:abstractNumId w:val="15"/>
  </w:num>
  <w:num w:numId="2" w16cid:durableId="215821668">
    <w:abstractNumId w:val="4"/>
  </w:num>
  <w:num w:numId="3" w16cid:durableId="599683416">
    <w:abstractNumId w:val="11"/>
  </w:num>
  <w:num w:numId="4" w16cid:durableId="152070784">
    <w:abstractNumId w:val="2"/>
  </w:num>
  <w:num w:numId="5" w16cid:durableId="2132094431">
    <w:abstractNumId w:val="9"/>
  </w:num>
  <w:num w:numId="6" w16cid:durableId="296616417">
    <w:abstractNumId w:val="6"/>
  </w:num>
  <w:num w:numId="7" w16cid:durableId="1077247623">
    <w:abstractNumId w:val="12"/>
  </w:num>
  <w:num w:numId="8" w16cid:durableId="1594239095">
    <w:abstractNumId w:val="0"/>
  </w:num>
  <w:num w:numId="9" w16cid:durableId="325980352">
    <w:abstractNumId w:val="7"/>
  </w:num>
  <w:num w:numId="10" w16cid:durableId="882526045">
    <w:abstractNumId w:val="16"/>
  </w:num>
  <w:num w:numId="11" w16cid:durableId="1820219802">
    <w:abstractNumId w:val="5"/>
  </w:num>
  <w:num w:numId="12" w16cid:durableId="398289819">
    <w:abstractNumId w:val="14"/>
  </w:num>
  <w:num w:numId="13" w16cid:durableId="1235966442">
    <w:abstractNumId w:val="3"/>
  </w:num>
  <w:num w:numId="14" w16cid:durableId="1379741486">
    <w:abstractNumId w:val="8"/>
  </w:num>
  <w:num w:numId="15" w16cid:durableId="577591860">
    <w:abstractNumId w:val="10"/>
  </w:num>
  <w:num w:numId="16" w16cid:durableId="954412217">
    <w:abstractNumId w:val="1"/>
  </w:num>
  <w:num w:numId="17" w16cid:durableId="375737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88"/>
    <w:rsid w:val="00017969"/>
    <w:rsid w:val="00051CE8"/>
    <w:rsid w:val="000B7BA3"/>
    <w:rsid w:val="00254340"/>
    <w:rsid w:val="00334333"/>
    <w:rsid w:val="003676F0"/>
    <w:rsid w:val="00413888"/>
    <w:rsid w:val="005577DA"/>
    <w:rsid w:val="005E03B2"/>
    <w:rsid w:val="005F589E"/>
    <w:rsid w:val="00655297"/>
    <w:rsid w:val="007840D2"/>
    <w:rsid w:val="00900CEC"/>
    <w:rsid w:val="00976FDD"/>
    <w:rsid w:val="00D40AB3"/>
    <w:rsid w:val="00E459FA"/>
    <w:rsid w:val="00E935DC"/>
    <w:rsid w:val="00F25F56"/>
    <w:rsid w:val="3790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80D2"/>
  <w15:chartTrackingRefBased/>
  <w15:docId w15:val="{9EA0EA88-7923-4008-94E4-355A27AD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styleId="NormalWeb">
    <w:name w:val="Normal (Web)"/>
    <w:basedOn w:val="Normal"/>
    <w:uiPriority w:val="99"/>
    <w:rsid w:val="00413888"/>
    <w:pPr>
      <w:spacing w:before="100" w:beforeAutospacing="1" w:after="240" w:line="336" w:lineRule="atLeast"/>
    </w:pPr>
    <w:rPr>
      <w:rFonts w:ascii="Times New Roman" w:eastAsia="Times New Roman" w:hAnsi="Times New Roman" w:cs="Times New Roman"/>
      <w:sz w:val="26"/>
      <w:szCs w:val="26"/>
    </w:rPr>
  </w:style>
  <w:style w:type="paragraph" w:styleId="BodyText">
    <w:name w:val="Body Text"/>
    <w:basedOn w:val="Normal"/>
    <w:link w:val="BodyTextChar"/>
    <w:semiHidden/>
    <w:unhideWhenUsed/>
    <w:rsid w:val="0041388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138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282D79-6ECE-4091-AE46-4CE49470B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EE07C852-7C91-4635-8F80-2CA13F9FB26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dd723a7e-90d2-4b82-a0f9-41a67bd33046"/>
    <ds:schemaRef ds:uri="http://schemas.microsoft.com/office/infopath/2007/PartnerControls"/>
    <ds:schemaRef ds:uri="8c47dfe6-7ab6-433d-8f75-2d1e9ff41b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14</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10</cp:revision>
  <dcterms:created xsi:type="dcterms:W3CDTF">2022-09-30T10:15:00Z</dcterms:created>
  <dcterms:modified xsi:type="dcterms:W3CDTF">2023-10-17T11:46:00Z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