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B18BA" w14:textId="77777777" w:rsidR="000B7BA3" w:rsidRDefault="000B7BA3"/>
    <w:p w14:paraId="77905934" w14:textId="77777777" w:rsidR="005E03B2" w:rsidRDefault="005E03B2"/>
    <w:p w14:paraId="5772BC26" w14:textId="26E03A9F" w:rsidR="006D2818" w:rsidRDefault="006D2818" w:rsidP="006D2818">
      <w:pPr>
        <w:ind w:left="-567" w:right="-472"/>
        <w:rPr>
          <w:sz w:val="22"/>
          <w:szCs w:val="22"/>
        </w:rPr>
      </w:pPr>
      <w:r w:rsidRPr="00A653B4">
        <w:rPr>
          <w:b/>
          <w:sz w:val="22"/>
          <w:szCs w:val="22"/>
          <w:u w:val="single"/>
        </w:rPr>
        <w:t>Context</w:t>
      </w:r>
    </w:p>
    <w:p w14:paraId="56AD00D9" w14:textId="0335AEBF" w:rsidR="006D2818" w:rsidRPr="008C133D" w:rsidRDefault="006D2818" w:rsidP="006D2818">
      <w:pPr>
        <w:ind w:left="-567" w:right="-472"/>
        <w:rPr>
          <w:sz w:val="22"/>
          <w:szCs w:val="22"/>
        </w:rPr>
      </w:pPr>
      <w:r w:rsidRPr="008C133D">
        <w:rPr>
          <w:sz w:val="22"/>
          <w:szCs w:val="22"/>
        </w:rPr>
        <w:t xml:space="preserve">This policy has </w:t>
      </w:r>
      <w:r>
        <w:rPr>
          <w:sz w:val="22"/>
          <w:szCs w:val="22"/>
        </w:rPr>
        <w:t xml:space="preserve">been written in accordance with </w:t>
      </w:r>
      <w:r w:rsidRPr="008C133D">
        <w:rPr>
          <w:sz w:val="22"/>
          <w:szCs w:val="22"/>
        </w:rPr>
        <w:t xml:space="preserve">the </w:t>
      </w:r>
      <w:r>
        <w:rPr>
          <w:sz w:val="22"/>
          <w:szCs w:val="22"/>
        </w:rPr>
        <w:t>SEN</w:t>
      </w:r>
      <w:r w:rsidRPr="008C133D">
        <w:rPr>
          <w:sz w:val="22"/>
          <w:szCs w:val="22"/>
        </w:rPr>
        <w:t xml:space="preserve">D Code of Practice (2015), and in accordance with government initiatives, including the requirements of the Early Years </w:t>
      </w:r>
      <w:r>
        <w:rPr>
          <w:sz w:val="22"/>
          <w:szCs w:val="22"/>
        </w:rPr>
        <w:t>Guide to the 0-25 SEND Code of Practice (Sept 2014).</w:t>
      </w:r>
    </w:p>
    <w:p w14:paraId="00FCD509" w14:textId="3D7D85B7" w:rsidR="006D2818" w:rsidRPr="008C133D" w:rsidRDefault="006D2818" w:rsidP="006D2818">
      <w:pPr>
        <w:ind w:left="-567" w:right="-472"/>
        <w:rPr>
          <w:sz w:val="22"/>
          <w:szCs w:val="22"/>
        </w:rPr>
      </w:pPr>
      <w:r w:rsidRPr="001D468E">
        <w:rPr>
          <w:b/>
          <w:sz w:val="22"/>
          <w:szCs w:val="22"/>
          <w:u w:val="single"/>
        </w:rPr>
        <w:t>Inclusion</w:t>
      </w:r>
    </w:p>
    <w:p w14:paraId="5ED31570" w14:textId="21C5E2FE" w:rsidR="006D2818" w:rsidRPr="001D468E" w:rsidRDefault="006D2818" w:rsidP="006D2818">
      <w:pPr>
        <w:ind w:left="-567" w:right="-472"/>
        <w:rPr>
          <w:b/>
          <w:sz w:val="22"/>
          <w:szCs w:val="22"/>
        </w:rPr>
      </w:pPr>
      <w:r>
        <w:rPr>
          <w:sz w:val="22"/>
          <w:szCs w:val="22"/>
        </w:rPr>
        <w:t>Pace</w:t>
      </w:r>
      <w:r w:rsidRPr="008C133D">
        <w:rPr>
          <w:sz w:val="22"/>
          <w:szCs w:val="22"/>
        </w:rPr>
        <w:t xml:space="preserve"> works on the belief that all children and their families have a right to be part of their local community and to be welcomed and included on equal terms.  The setting will endeavour to ensure that all children have the opportunity to participate in the full range of activities and opportunities offered and that their individuality and potential will be recognised, valued and nurtured.</w:t>
      </w:r>
      <w:r>
        <w:rPr>
          <w:sz w:val="22"/>
          <w:szCs w:val="22"/>
        </w:rPr>
        <w:t xml:space="preserve"> (See Equalities and Diversity Policy and Accessibility Plan).</w:t>
      </w:r>
    </w:p>
    <w:p w14:paraId="5471B292" w14:textId="2F86655F" w:rsidR="006D2818" w:rsidRPr="008C133D" w:rsidRDefault="006D2818" w:rsidP="006D2818">
      <w:pPr>
        <w:ind w:left="-567" w:right="-472"/>
        <w:rPr>
          <w:sz w:val="22"/>
          <w:szCs w:val="22"/>
          <w:u w:val="single"/>
        </w:rPr>
      </w:pPr>
      <w:r w:rsidRPr="001D468E">
        <w:rPr>
          <w:b/>
          <w:sz w:val="22"/>
          <w:szCs w:val="22"/>
          <w:u w:val="single"/>
        </w:rPr>
        <w:t xml:space="preserve">Definition of Special Educational Needs (and </w:t>
      </w:r>
      <w:r w:rsidR="00737A81" w:rsidRPr="001D468E">
        <w:rPr>
          <w:b/>
          <w:sz w:val="22"/>
          <w:szCs w:val="22"/>
          <w:u w:val="single"/>
        </w:rPr>
        <w:t>Disability) (</w:t>
      </w:r>
      <w:r w:rsidRPr="001D468E">
        <w:rPr>
          <w:b/>
          <w:sz w:val="22"/>
          <w:szCs w:val="22"/>
          <w:u w:val="single"/>
        </w:rPr>
        <w:t>SEND)</w:t>
      </w:r>
    </w:p>
    <w:p w14:paraId="2B0E124A" w14:textId="400F9D0F" w:rsidR="006D2818" w:rsidRPr="008C133D" w:rsidRDefault="006D2818" w:rsidP="006D2818">
      <w:pPr>
        <w:autoSpaceDE w:val="0"/>
        <w:autoSpaceDN w:val="0"/>
        <w:adjustRightInd w:val="0"/>
        <w:ind w:left="-567" w:right="-472"/>
        <w:rPr>
          <w:sz w:val="22"/>
          <w:szCs w:val="22"/>
        </w:rPr>
      </w:pPr>
      <w:r w:rsidRPr="008C133D">
        <w:rPr>
          <w:sz w:val="22"/>
          <w:szCs w:val="22"/>
          <w:lang w:val="en-US"/>
        </w:rPr>
        <w:t>We recognise the DfE definition of Special Educational Needs. “</w:t>
      </w:r>
      <w:r w:rsidRPr="008C133D">
        <w:rPr>
          <w:sz w:val="22"/>
          <w:szCs w:val="22"/>
        </w:rPr>
        <w:t xml:space="preserve">A child or young person has </w:t>
      </w:r>
      <w:r>
        <w:rPr>
          <w:sz w:val="22"/>
          <w:szCs w:val="22"/>
        </w:rPr>
        <w:t>SEND</w:t>
      </w:r>
      <w:r w:rsidRPr="008C133D">
        <w:rPr>
          <w:sz w:val="22"/>
          <w:szCs w:val="22"/>
        </w:rPr>
        <w:t xml:space="preserve"> if they have a learning difficulty or disability which calls for special educational provision to be made for him or her.</w:t>
      </w:r>
      <w:r>
        <w:rPr>
          <w:sz w:val="22"/>
          <w:szCs w:val="22"/>
        </w:rPr>
        <w:t>”</w:t>
      </w:r>
      <w:r w:rsidRPr="008C133D">
        <w:rPr>
          <w:i/>
          <w:iCs/>
          <w:sz w:val="22"/>
          <w:szCs w:val="22"/>
          <w:lang w:val="en-US"/>
        </w:rPr>
        <w:t xml:space="preserve"> </w:t>
      </w:r>
      <w:r w:rsidRPr="008C133D">
        <w:rPr>
          <w:sz w:val="22"/>
          <w:szCs w:val="22"/>
          <w:lang w:val="en-US"/>
        </w:rPr>
        <w:t>(</w:t>
      </w:r>
      <w:r>
        <w:rPr>
          <w:sz w:val="22"/>
          <w:szCs w:val="22"/>
          <w:lang w:val="en-US"/>
        </w:rPr>
        <w:t>SEN</w:t>
      </w:r>
      <w:r w:rsidRPr="008C133D">
        <w:rPr>
          <w:sz w:val="22"/>
          <w:szCs w:val="22"/>
          <w:lang w:val="en-US"/>
        </w:rPr>
        <w:t>D Code of Practice 2015 – Paragraph xiii).</w:t>
      </w:r>
    </w:p>
    <w:p w14:paraId="1E60ED6F" w14:textId="320929C8" w:rsidR="006D2818" w:rsidRPr="008C133D" w:rsidRDefault="006D2818" w:rsidP="006D2818">
      <w:pPr>
        <w:ind w:left="-567" w:right="-472"/>
        <w:rPr>
          <w:sz w:val="22"/>
          <w:szCs w:val="22"/>
        </w:rPr>
      </w:pPr>
      <w:r w:rsidRPr="001D468E">
        <w:rPr>
          <w:b/>
          <w:sz w:val="22"/>
          <w:szCs w:val="22"/>
          <w:u w:val="single"/>
        </w:rPr>
        <w:t>The Role of the SENDCO</w:t>
      </w:r>
    </w:p>
    <w:p w14:paraId="0FC30F43" w14:textId="2494B5A0" w:rsidR="006D2818" w:rsidRPr="008C133D" w:rsidRDefault="006D2818" w:rsidP="006D2818">
      <w:pPr>
        <w:ind w:left="-567" w:right="-472"/>
        <w:rPr>
          <w:sz w:val="22"/>
          <w:szCs w:val="22"/>
        </w:rPr>
      </w:pPr>
      <w:r w:rsidRPr="008C133D">
        <w:rPr>
          <w:sz w:val="22"/>
          <w:szCs w:val="22"/>
        </w:rPr>
        <w:t xml:space="preserve">Providers in receipt of funding for the provision of free nursery places must appoint a setting based Special Educational Needs </w:t>
      </w:r>
      <w:r>
        <w:rPr>
          <w:sz w:val="22"/>
          <w:szCs w:val="22"/>
        </w:rPr>
        <w:t xml:space="preserve">and Disabilities </w:t>
      </w:r>
      <w:r w:rsidRPr="008C133D">
        <w:rPr>
          <w:sz w:val="22"/>
          <w:szCs w:val="22"/>
        </w:rPr>
        <w:t>Co-ordinator (</w:t>
      </w:r>
      <w:r>
        <w:rPr>
          <w:sz w:val="22"/>
          <w:szCs w:val="22"/>
        </w:rPr>
        <w:t>SEND</w:t>
      </w:r>
      <w:r w:rsidRPr="008C133D">
        <w:rPr>
          <w:sz w:val="22"/>
          <w:szCs w:val="22"/>
        </w:rPr>
        <w:t>CO).</w:t>
      </w:r>
    </w:p>
    <w:p w14:paraId="67E9FA3F" w14:textId="7808780A" w:rsidR="006D2818" w:rsidRPr="008C133D" w:rsidRDefault="006D2818" w:rsidP="006D2818">
      <w:pPr>
        <w:ind w:left="-567" w:right="-472"/>
        <w:rPr>
          <w:sz w:val="22"/>
          <w:szCs w:val="22"/>
        </w:rPr>
      </w:pPr>
      <w:r w:rsidRPr="008C133D">
        <w:rPr>
          <w:sz w:val="22"/>
          <w:szCs w:val="22"/>
        </w:rPr>
        <w:t xml:space="preserve">The </w:t>
      </w:r>
      <w:r>
        <w:rPr>
          <w:sz w:val="22"/>
          <w:szCs w:val="22"/>
        </w:rPr>
        <w:t>SEND</w:t>
      </w:r>
      <w:r w:rsidRPr="008C133D">
        <w:rPr>
          <w:sz w:val="22"/>
          <w:szCs w:val="22"/>
        </w:rPr>
        <w:t xml:space="preserve">CO for </w:t>
      </w:r>
      <w:r>
        <w:rPr>
          <w:sz w:val="22"/>
          <w:szCs w:val="22"/>
        </w:rPr>
        <w:t>Pace</w:t>
      </w:r>
      <w:r w:rsidRPr="008C133D">
        <w:rPr>
          <w:sz w:val="22"/>
          <w:szCs w:val="22"/>
        </w:rPr>
        <w:t xml:space="preserve"> is:</w:t>
      </w:r>
      <w:r w:rsidRPr="008C133D">
        <w:rPr>
          <w:sz w:val="22"/>
          <w:szCs w:val="22"/>
        </w:rPr>
        <w:tab/>
      </w:r>
    </w:p>
    <w:p w14:paraId="1632408B" w14:textId="77777777" w:rsidR="006D2818" w:rsidRPr="008C133D" w:rsidRDefault="006D2818" w:rsidP="006D2818">
      <w:pPr>
        <w:pStyle w:val="Default"/>
        <w:ind w:left="-567" w:right="-472"/>
        <w:rPr>
          <w:rFonts w:asciiTheme="minorHAnsi" w:hAnsiTheme="minorHAnsi" w:cs="Times New Roman"/>
          <w:color w:val="auto"/>
          <w:sz w:val="22"/>
          <w:szCs w:val="22"/>
        </w:rPr>
      </w:pPr>
      <w:r w:rsidRPr="008C133D">
        <w:rPr>
          <w:rFonts w:asciiTheme="minorHAnsi" w:hAnsiTheme="minorHAnsi" w:cs="Times New Roman"/>
          <w:color w:val="auto"/>
          <w:sz w:val="22"/>
          <w:szCs w:val="22"/>
        </w:rPr>
        <w:t>Claire Smart (</w:t>
      </w:r>
      <w:r>
        <w:rPr>
          <w:rFonts w:asciiTheme="minorHAnsi" w:hAnsiTheme="minorHAnsi" w:cs="Times New Roman"/>
          <w:color w:val="auto"/>
          <w:sz w:val="22"/>
          <w:szCs w:val="22"/>
        </w:rPr>
        <w:t>BSc Hons, PGCE, NASENCO, NPQSL)</w:t>
      </w:r>
    </w:p>
    <w:p w14:paraId="20E2DF6D" w14:textId="77777777" w:rsidR="006D2818" w:rsidRPr="008C133D" w:rsidRDefault="006D2818" w:rsidP="006D2818">
      <w:pPr>
        <w:pStyle w:val="Default"/>
        <w:ind w:left="-567" w:right="-472"/>
        <w:rPr>
          <w:rFonts w:asciiTheme="minorHAnsi" w:hAnsiTheme="minorHAnsi" w:cs="Times New Roman"/>
          <w:color w:val="auto"/>
          <w:sz w:val="22"/>
          <w:szCs w:val="22"/>
        </w:rPr>
      </w:pPr>
      <w:r>
        <w:rPr>
          <w:rFonts w:asciiTheme="minorHAnsi" w:hAnsiTheme="minorHAnsi" w:cs="Times New Roman"/>
          <w:color w:val="auto"/>
          <w:sz w:val="22"/>
          <w:szCs w:val="22"/>
        </w:rPr>
        <w:t>Headteacher</w:t>
      </w:r>
    </w:p>
    <w:p w14:paraId="3AA224A7" w14:textId="77777777" w:rsidR="006D2818" w:rsidRPr="008C133D" w:rsidRDefault="006D2818" w:rsidP="006D2818">
      <w:pPr>
        <w:pStyle w:val="Default"/>
        <w:ind w:left="-567" w:right="-472"/>
        <w:rPr>
          <w:rFonts w:asciiTheme="minorHAnsi" w:hAnsiTheme="minorHAnsi" w:cs="Times New Roman"/>
          <w:color w:val="auto"/>
          <w:sz w:val="22"/>
          <w:szCs w:val="22"/>
        </w:rPr>
      </w:pPr>
    </w:p>
    <w:p w14:paraId="7964DC27" w14:textId="77777777" w:rsidR="006D2818" w:rsidRPr="008C133D" w:rsidRDefault="009A43A4" w:rsidP="006D2818">
      <w:pPr>
        <w:pStyle w:val="Default"/>
        <w:ind w:left="-567" w:right="-472"/>
        <w:rPr>
          <w:rFonts w:asciiTheme="minorHAnsi" w:hAnsiTheme="minorHAnsi" w:cs="Times New Roman"/>
          <w:color w:val="auto"/>
          <w:sz w:val="22"/>
          <w:szCs w:val="22"/>
        </w:rPr>
      </w:pPr>
      <w:hyperlink r:id="rId11" w:history="1">
        <w:r w:rsidR="006D2818" w:rsidRPr="008C133D">
          <w:rPr>
            <w:rStyle w:val="Hyperlink"/>
            <w:rFonts w:asciiTheme="minorHAnsi" w:hAnsiTheme="minorHAnsi" w:cs="Times New Roman"/>
            <w:sz w:val="22"/>
            <w:szCs w:val="22"/>
          </w:rPr>
          <w:t>claire.smart@thepacecentre.org</w:t>
        </w:r>
      </w:hyperlink>
    </w:p>
    <w:p w14:paraId="2D5EBAEE" w14:textId="77777777" w:rsidR="006D2818" w:rsidRPr="008C133D" w:rsidRDefault="006D2818" w:rsidP="006D2818">
      <w:pPr>
        <w:pStyle w:val="Default"/>
        <w:ind w:left="-567" w:right="-472"/>
        <w:rPr>
          <w:rFonts w:asciiTheme="minorHAnsi" w:hAnsiTheme="minorHAnsi" w:cs="Times New Roman"/>
          <w:color w:val="auto"/>
          <w:sz w:val="22"/>
          <w:szCs w:val="22"/>
        </w:rPr>
      </w:pPr>
    </w:p>
    <w:p w14:paraId="2636128E" w14:textId="77777777" w:rsidR="006D2818" w:rsidRPr="008C133D" w:rsidRDefault="006D2818" w:rsidP="006D2818">
      <w:pPr>
        <w:pStyle w:val="Default"/>
        <w:ind w:left="-567" w:right="-472"/>
        <w:rPr>
          <w:rFonts w:asciiTheme="minorHAnsi" w:hAnsiTheme="minorHAnsi" w:cs="Times New Roman"/>
          <w:color w:val="auto"/>
          <w:sz w:val="22"/>
          <w:szCs w:val="22"/>
        </w:rPr>
      </w:pPr>
      <w:r w:rsidRPr="008C133D">
        <w:rPr>
          <w:rFonts w:asciiTheme="minorHAnsi" w:hAnsiTheme="minorHAnsi" w:cs="Times New Roman"/>
          <w:color w:val="auto"/>
          <w:sz w:val="22"/>
          <w:szCs w:val="22"/>
        </w:rPr>
        <w:t>01296 392739</w:t>
      </w:r>
    </w:p>
    <w:p w14:paraId="0372A01D" w14:textId="77777777" w:rsidR="006D2818" w:rsidRPr="008C133D" w:rsidRDefault="006D2818" w:rsidP="006D2818">
      <w:pPr>
        <w:ind w:left="-567" w:right="-472"/>
        <w:rPr>
          <w:sz w:val="22"/>
          <w:szCs w:val="22"/>
        </w:rPr>
      </w:pPr>
    </w:p>
    <w:p w14:paraId="2F3728F8" w14:textId="77F20B52" w:rsidR="006D2818" w:rsidRPr="008C133D" w:rsidRDefault="006D2818" w:rsidP="006D2818">
      <w:pPr>
        <w:ind w:left="-567" w:right="-472"/>
        <w:rPr>
          <w:sz w:val="22"/>
          <w:szCs w:val="22"/>
        </w:rPr>
      </w:pPr>
      <w:r w:rsidRPr="001D468E">
        <w:rPr>
          <w:b/>
          <w:sz w:val="22"/>
          <w:szCs w:val="22"/>
          <w:u w:val="single"/>
        </w:rPr>
        <w:t>Definition of the Role of the SENDCO with Regards to:</w:t>
      </w:r>
    </w:p>
    <w:p w14:paraId="05AAC9AE" w14:textId="77777777" w:rsidR="006D2818" w:rsidRDefault="006D2818" w:rsidP="006D2818">
      <w:pPr>
        <w:ind w:left="-567" w:right="-472"/>
        <w:rPr>
          <w:sz w:val="22"/>
          <w:szCs w:val="22"/>
        </w:rPr>
      </w:pPr>
      <w:r w:rsidRPr="008C133D">
        <w:rPr>
          <w:sz w:val="22"/>
          <w:szCs w:val="22"/>
        </w:rPr>
        <w:t>1.</w:t>
      </w:r>
      <w:r w:rsidRPr="008C133D">
        <w:rPr>
          <w:sz w:val="22"/>
          <w:szCs w:val="22"/>
        </w:rPr>
        <w:tab/>
      </w:r>
      <w:r w:rsidRPr="008C133D">
        <w:rPr>
          <w:sz w:val="22"/>
          <w:szCs w:val="22"/>
          <w:u w:val="single"/>
        </w:rPr>
        <w:t>Valuing Parents</w:t>
      </w:r>
      <w:r>
        <w:rPr>
          <w:sz w:val="22"/>
          <w:szCs w:val="22"/>
        </w:rPr>
        <w:t xml:space="preserve">.  Pace </w:t>
      </w:r>
      <w:r w:rsidRPr="008C133D">
        <w:rPr>
          <w:sz w:val="22"/>
          <w:szCs w:val="22"/>
        </w:rPr>
        <w:t>works in partnership with parents and carers and values a good working relationship ensuring confidentiality, welcoming parental involvement and respecting all support and advice given.</w:t>
      </w:r>
    </w:p>
    <w:p w14:paraId="7FB1FE90" w14:textId="0407D8F4" w:rsidR="006D2818" w:rsidRPr="008C133D" w:rsidRDefault="006D2818" w:rsidP="006D2818">
      <w:pPr>
        <w:ind w:left="-567" w:right="-472"/>
        <w:rPr>
          <w:sz w:val="22"/>
          <w:szCs w:val="22"/>
        </w:rPr>
      </w:pPr>
      <w:r w:rsidRPr="008C133D">
        <w:rPr>
          <w:sz w:val="22"/>
          <w:szCs w:val="22"/>
        </w:rPr>
        <w:lastRenderedPageBreak/>
        <w:t>2.</w:t>
      </w:r>
      <w:r w:rsidRPr="008C133D">
        <w:rPr>
          <w:sz w:val="22"/>
          <w:szCs w:val="22"/>
        </w:rPr>
        <w:tab/>
      </w:r>
      <w:r w:rsidRPr="008C133D">
        <w:rPr>
          <w:sz w:val="22"/>
          <w:szCs w:val="22"/>
          <w:u w:val="single"/>
        </w:rPr>
        <w:t>Information Gathering</w:t>
      </w:r>
      <w:r w:rsidRPr="008C133D">
        <w:rPr>
          <w:sz w:val="22"/>
          <w:szCs w:val="22"/>
        </w:rPr>
        <w:t xml:space="preserve">.  The </w:t>
      </w:r>
      <w:r>
        <w:rPr>
          <w:sz w:val="22"/>
          <w:szCs w:val="22"/>
        </w:rPr>
        <w:t>SEND</w:t>
      </w:r>
      <w:r w:rsidRPr="008C133D">
        <w:rPr>
          <w:sz w:val="22"/>
          <w:szCs w:val="22"/>
        </w:rPr>
        <w:t xml:space="preserve">CO will be responsible for collecting information about any children with special educational needs as appropriate, from home visits, entry profiles and information from other agencies.  Confidentiality and </w:t>
      </w:r>
      <w:r>
        <w:rPr>
          <w:sz w:val="22"/>
          <w:szCs w:val="22"/>
        </w:rPr>
        <w:t>sen</w:t>
      </w:r>
      <w:r w:rsidRPr="008C133D">
        <w:rPr>
          <w:sz w:val="22"/>
          <w:szCs w:val="22"/>
        </w:rPr>
        <w:t>sitivity will be maintained at all times.</w:t>
      </w:r>
    </w:p>
    <w:p w14:paraId="46E60094" w14:textId="3C1AB9B8" w:rsidR="006D2818" w:rsidRPr="008C133D" w:rsidRDefault="006D2818" w:rsidP="006D2818">
      <w:pPr>
        <w:ind w:left="-567" w:right="-472"/>
        <w:rPr>
          <w:sz w:val="22"/>
          <w:szCs w:val="22"/>
        </w:rPr>
      </w:pPr>
      <w:r w:rsidRPr="008C133D">
        <w:rPr>
          <w:sz w:val="22"/>
          <w:szCs w:val="22"/>
        </w:rPr>
        <w:t xml:space="preserve">The </w:t>
      </w:r>
      <w:r>
        <w:rPr>
          <w:sz w:val="22"/>
          <w:szCs w:val="22"/>
        </w:rPr>
        <w:t>SEND</w:t>
      </w:r>
      <w:r w:rsidRPr="008C133D">
        <w:rPr>
          <w:sz w:val="22"/>
          <w:szCs w:val="22"/>
        </w:rPr>
        <w:t>CO will:</w:t>
      </w:r>
    </w:p>
    <w:p w14:paraId="00B104FD" w14:textId="2ED740C9" w:rsidR="006D2818" w:rsidRPr="008C133D" w:rsidRDefault="006D2818" w:rsidP="006D2818">
      <w:pPr>
        <w:numPr>
          <w:ilvl w:val="0"/>
          <w:numId w:val="1"/>
        </w:numPr>
        <w:spacing w:after="0" w:line="240" w:lineRule="auto"/>
        <w:ind w:left="0" w:right="-472"/>
        <w:rPr>
          <w:sz w:val="22"/>
          <w:szCs w:val="22"/>
        </w:rPr>
      </w:pPr>
      <w:r w:rsidRPr="008C133D">
        <w:rPr>
          <w:sz w:val="22"/>
          <w:szCs w:val="22"/>
        </w:rPr>
        <w:t xml:space="preserve">Know where all information </w:t>
      </w:r>
      <w:r>
        <w:rPr>
          <w:sz w:val="22"/>
          <w:szCs w:val="22"/>
        </w:rPr>
        <w:t>regarding each child is located (</w:t>
      </w:r>
      <w:r w:rsidR="00737A81">
        <w:rPr>
          <w:sz w:val="22"/>
          <w:szCs w:val="22"/>
        </w:rPr>
        <w:t>in keeping</w:t>
      </w:r>
      <w:r>
        <w:rPr>
          <w:sz w:val="22"/>
          <w:szCs w:val="22"/>
        </w:rPr>
        <w:t xml:space="preserve"> with data and GDPR policies and </w:t>
      </w:r>
      <w:r w:rsidR="00737A81">
        <w:rPr>
          <w:sz w:val="22"/>
          <w:szCs w:val="22"/>
        </w:rPr>
        <w:t>procedures</w:t>
      </w:r>
      <w:r>
        <w:rPr>
          <w:sz w:val="22"/>
          <w:szCs w:val="22"/>
        </w:rPr>
        <w:t>)</w:t>
      </w:r>
    </w:p>
    <w:p w14:paraId="2218FB82" w14:textId="5D7F570A" w:rsidR="006D2818" w:rsidRPr="008C133D" w:rsidRDefault="006D2818" w:rsidP="006D2818">
      <w:pPr>
        <w:numPr>
          <w:ilvl w:val="0"/>
          <w:numId w:val="1"/>
        </w:numPr>
        <w:spacing w:after="0" w:line="240" w:lineRule="auto"/>
        <w:ind w:left="0" w:right="-472"/>
        <w:rPr>
          <w:sz w:val="22"/>
          <w:szCs w:val="22"/>
        </w:rPr>
      </w:pPr>
      <w:r w:rsidRPr="008C133D">
        <w:rPr>
          <w:sz w:val="22"/>
          <w:szCs w:val="22"/>
        </w:rPr>
        <w:t>Ensure that all staff members who work with the c</w:t>
      </w:r>
      <w:r>
        <w:rPr>
          <w:sz w:val="22"/>
          <w:szCs w:val="22"/>
        </w:rPr>
        <w:t xml:space="preserve">hild also have this information (on a </w:t>
      </w:r>
      <w:r w:rsidR="00737A81">
        <w:rPr>
          <w:sz w:val="22"/>
          <w:szCs w:val="22"/>
        </w:rPr>
        <w:t>need-to-know</w:t>
      </w:r>
      <w:r>
        <w:rPr>
          <w:sz w:val="22"/>
          <w:szCs w:val="22"/>
        </w:rPr>
        <w:t xml:space="preserve"> basis and </w:t>
      </w:r>
      <w:r w:rsidR="00737A81">
        <w:rPr>
          <w:sz w:val="22"/>
          <w:szCs w:val="22"/>
        </w:rPr>
        <w:t>in keeping</w:t>
      </w:r>
      <w:r>
        <w:rPr>
          <w:sz w:val="22"/>
          <w:szCs w:val="22"/>
        </w:rPr>
        <w:t xml:space="preserve"> with information sharing polices.)</w:t>
      </w:r>
    </w:p>
    <w:p w14:paraId="33757A67" w14:textId="77777777" w:rsidR="006D2818" w:rsidRPr="008C133D" w:rsidRDefault="006D2818" w:rsidP="006D2818">
      <w:pPr>
        <w:numPr>
          <w:ilvl w:val="0"/>
          <w:numId w:val="1"/>
        </w:numPr>
        <w:spacing w:after="0" w:line="240" w:lineRule="auto"/>
        <w:ind w:left="0" w:right="-472"/>
        <w:rPr>
          <w:sz w:val="22"/>
          <w:szCs w:val="22"/>
        </w:rPr>
      </w:pPr>
      <w:r w:rsidRPr="008C133D">
        <w:rPr>
          <w:sz w:val="22"/>
          <w:szCs w:val="22"/>
        </w:rPr>
        <w:t>Ensure parents are kept informed and have the opportunity to attend meetings held with regard to their child.</w:t>
      </w:r>
    </w:p>
    <w:p w14:paraId="3CE58E08" w14:textId="77777777" w:rsidR="006D2818" w:rsidRPr="008C133D" w:rsidRDefault="006D2818" w:rsidP="006D2818">
      <w:pPr>
        <w:ind w:left="-567" w:right="-472"/>
        <w:rPr>
          <w:sz w:val="22"/>
          <w:szCs w:val="22"/>
        </w:rPr>
      </w:pPr>
    </w:p>
    <w:p w14:paraId="426D2BF4" w14:textId="4EFC14B7" w:rsidR="006D2818" w:rsidRPr="008C133D" w:rsidRDefault="006D2818" w:rsidP="006D2818">
      <w:pPr>
        <w:ind w:left="-567" w:right="-472"/>
        <w:rPr>
          <w:sz w:val="22"/>
          <w:szCs w:val="22"/>
        </w:rPr>
      </w:pPr>
      <w:r w:rsidRPr="008C133D">
        <w:rPr>
          <w:sz w:val="22"/>
          <w:szCs w:val="22"/>
        </w:rPr>
        <w:t>3.</w:t>
      </w:r>
      <w:r w:rsidRPr="008C133D">
        <w:rPr>
          <w:sz w:val="22"/>
          <w:szCs w:val="22"/>
        </w:rPr>
        <w:tab/>
      </w:r>
      <w:r w:rsidRPr="008C133D">
        <w:rPr>
          <w:sz w:val="22"/>
          <w:szCs w:val="22"/>
          <w:u w:val="single"/>
        </w:rPr>
        <w:t>Monitoring and Recording</w:t>
      </w:r>
      <w:r w:rsidRPr="008C133D">
        <w:rPr>
          <w:sz w:val="22"/>
          <w:szCs w:val="22"/>
        </w:rPr>
        <w:t xml:space="preserve">.  In addition to the information all settings will record for all children, the pupil record or profile for a child with </w:t>
      </w:r>
      <w:r>
        <w:rPr>
          <w:sz w:val="22"/>
          <w:szCs w:val="22"/>
        </w:rPr>
        <w:t>SEND</w:t>
      </w:r>
      <w:r w:rsidRPr="008C133D">
        <w:rPr>
          <w:sz w:val="22"/>
          <w:szCs w:val="22"/>
        </w:rPr>
        <w:t xml:space="preserve"> should include information about the child’s progress and behaviour from the early education setting itself, from parents and from health and social services.</w:t>
      </w:r>
    </w:p>
    <w:p w14:paraId="2977EC02" w14:textId="4F5BBC0F" w:rsidR="006D2818" w:rsidRPr="008C133D" w:rsidRDefault="006D2818" w:rsidP="006D2818">
      <w:pPr>
        <w:ind w:left="-567" w:right="-472"/>
        <w:rPr>
          <w:sz w:val="22"/>
          <w:szCs w:val="22"/>
        </w:rPr>
      </w:pPr>
      <w:r w:rsidRPr="008C133D">
        <w:rPr>
          <w:sz w:val="22"/>
          <w:szCs w:val="22"/>
        </w:rPr>
        <w:t xml:space="preserve">The system of observation and record keeping at </w:t>
      </w:r>
      <w:r>
        <w:rPr>
          <w:sz w:val="22"/>
          <w:szCs w:val="22"/>
        </w:rPr>
        <w:t>Pace</w:t>
      </w:r>
      <w:r w:rsidRPr="008C133D">
        <w:rPr>
          <w:sz w:val="22"/>
          <w:szCs w:val="22"/>
        </w:rPr>
        <w:t xml:space="preserve"> enables us to monitor the needs and progress of all children on an individual basis.  This is carried out in conjunction with parents.</w:t>
      </w:r>
      <w:r>
        <w:rPr>
          <w:sz w:val="22"/>
          <w:szCs w:val="22"/>
        </w:rPr>
        <w:t xml:space="preserve"> (See Teaching and Learning Policy and Planning and Assessment policy). </w:t>
      </w:r>
    </w:p>
    <w:p w14:paraId="0E95AA7D" w14:textId="0D4A7BB2" w:rsidR="006D2818" w:rsidRPr="008C133D" w:rsidRDefault="006D2818" w:rsidP="006D2818">
      <w:pPr>
        <w:ind w:left="-567" w:right="-472"/>
        <w:rPr>
          <w:sz w:val="22"/>
          <w:szCs w:val="22"/>
        </w:rPr>
      </w:pPr>
      <w:r w:rsidRPr="008C133D">
        <w:rPr>
          <w:sz w:val="22"/>
          <w:szCs w:val="22"/>
        </w:rPr>
        <w:t>Within our setting for every child identified as having a special educational need we will devise a structured programme to meet the child’s needs. This will include the implementation of advice from outside agencies when appropriate.</w:t>
      </w:r>
    </w:p>
    <w:p w14:paraId="6A6AA9AF" w14:textId="7D7812E2" w:rsidR="006D2818" w:rsidRPr="008C133D" w:rsidRDefault="006D2818" w:rsidP="006D2818">
      <w:pPr>
        <w:ind w:left="-567" w:right="-472"/>
        <w:rPr>
          <w:sz w:val="22"/>
          <w:szCs w:val="22"/>
        </w:rPr>
      </w:pPr>
      <w:r w:rsidRPr="008C133D">
        <w:rPr>
          <w:sz w:val="22"/>
          <w:szCs w:val="22"/>
        </w:rPr>
        <w:t>4.</w:t>
      </w:r>
      <w:r w:rsidRPr="008C133D">
        <w:rPr>
          <w:sz w:val="22"/>
          <w:szCs w:val="22"/>
        </w:rPr>
        <w:tab/>
      </w:r>
      <w:r w:rsidRPr="008C133D">
        <w:rPr>
          <w:sz w:val="22"/>
          <w:szCs w:val="22"/>
          <w:u w:val="single"/>
        </w:rPr>
        <w:t>Liaising with Other Early Years Settings</w:t>
      </w:r>
      <w:r w:rsidRPr="008C133D">
        <w:rPr>
          <w:sz w:val="22"/>
          <w:szCs w:val="22"/>
        </w:rPr>
        <w:t xml:space="preserve">.  At </w:t>
      </w:r>
      <w:r>
        <w:rPr>
          <w:sz w:val="22"/>
          <w:szCs w:val="22"/>
        </w:rPr>
        <w:t>Pace</w:t>
      </w:r>
      <w:r w:rsidRPr="008C133D">
        <w:rPr>
          <w:sz w:val="22"/>
          <w:szCs w:val="22"/>
        </w:rPr>
        <w:t xml:space="preserve">, staff are committed to attend Link and </w:t>
      </w:r>
      <w:r>
        <w:rPr>
          <w:sz w:val="22"/>
          <w:szCs w:val="22"/>
        </w:rPr>
        <w:t>SEND</w:t>
      </w:r>
      <w:r w:rsidRPr="008C133D">
        <w:rPr>
          <w:sz w:val="22"/>
          <w:szCs w:val="22"/>
        </w:rPr>
        <w:t>CO cluster group meetings with other early years practitioners.</w:t>
      </w:r>
    </w:p>
    <w:p w14:paraId="2AAF74A5" w14:textId="0279634A" w:rsidR="006D2818" w:rsidRPr="008C133D" w:rsidRDefault="006D2818" w:rsidP="006D2818">
      <w:pPr>
        <w:ind w:left="-567" w:right="-472"/>
        <w:rPr>
          <w:sz w:val="22"/>
          <w:szCs w:val="22"/>
        </w:rPr>
      </w:pPr>
      <w:r w:rsidRPr="008C133D">
        <w:rPr>
          <w:sz w:val="22"/>
          <w:szCs w:val="22"/>
        </w:rPr>
        <w:t>With parental permission we will pass on children’s records to the next setting.  This may include a meeting with the staff from the school the term before they are due to transfer.</w:t>
      </w:r>
    </w:p>
    <w:p w14:paraId="20CD6A93" w14:textId="05E2B2AD" w:rsidR="006D2818" w:rsidRPr="008C133D" w:rsidRDefault="006D2818" w:rsidP="006D2818">
      <w:pPr>
        <w:ind w:left="-567" w:right="-472"/>
        <w:rPr>
          <w:sz w:val="22"/>
          <w:szCs w:val="22"/>
        </w:rPr>
      </w:pPr>
      <w:r w:rsidRPr="008C133D">
        <w:rPr>
          <w:sz w:val="22"/>
          <w:szCs w:val="22"/>
        </w:rPr>
        <w:t>5.</w:t>
      </w:r>
      <w:r w:rsidRPr="008C133D">
        <w:rPr>
          <w:sz w:val="22"/>
          <w:szCs w:val="22"/>
        </w:rPr>
        <w:tab/>
      </w:r>
      <w:r w:rsidRPr="008C133D">
        <w:rPr>
          <w:sz w:val="22"/>
          <w:szCs w:val="22"/>
          <w:u w:val="single"/>
        </w:rPr>
        <w:t>Liaising with the Local Authority</w:t>
      </w:r>
      <w:r w:rsidRPr="008C133D">
        <w:rPr>
          <w:sz w:val="22"/>
          <w:szCs w:val="22"/>
        </w:rPr>
        <w:t xml:space="preserve">.  </w:t>
      </w:r>
      <w:r>
        <w:rPr>
          <w:sz w:val="22"/>
          <w:szCs w:val="22"/>
        </w:rPr>
        <w:t>Pace</w:t>
      </w:r>
      <w:r w:rsidRPr="008C133D">
        <w:rPr>
          <w:sz w:val="22"/>
          <w:szCs w:val="22"/>
        </w:rPr>
        <w:t xml:space="preserve"> is registered on the EYDC Directory and values the support of the EYDC Service with the provision of </w:t>
      </w:r>
      <w:r>
        <w:rPr>
          <w:sz w:val="22"/>
          <w:szCs w:val="22"/>
        </w:rPr>
        <w:t>SEND</w:t>
      </w:r>
      <w:r w:rsidRPr="008C133D">
        <w:rPr>
          <w:sz w:val="22"/>
          <w:szCs w:val="22"/>
        </w:rPr>
        <w:t xml:space="preserve">CO Cluster group meetings, workshops, training and regular visits from an Area </w:t>
      </w:r>
      <w:r>
        <w:rPr>
          <w:sz w:val="22"/>
          <w:szCs w:val="22"/>
        </w:rPr>
        <w:t>SEND</w:t>
      </w:r>
      <w:r w:rsidRPr="008C133D">
        <w:rPr>
          <w:sz w:val="22"/>
          <w:szCs w:val="22"/>
        </w:rPr>
        <w:t>CO.</w:t>
      </w:r>
    </w:p>
    <w:p w14:paraId="2244D81D" w14:textId="64ED5171" w:rsidR="006D2818" w:rsidRPr="008C133D" w:rsidRDefault="006D2818" w:rsidP="006D2818">
      <w:pPr>
        <w:ind w:left="-567" w:right="-472"/>
        <w:rPr>
          <w:sz w:val="22"/>
          <w:szCs w:val="22"/>
        </w:rPr>
      </w:pPr>
      <w:r w:rsidRPr="008C133D">
        <w:rPr>
          <w:sz w:val="22"/>
          <w:szCs w:val="22"/>
        </w:rPr>
        <w:t>6.</w:t>
      </w:r>
      <w:r w:rsidRPr="008C133D">
        <w:rPr>
          <w:sz w:val="22"/>
          <w:szCs w:val="22"/>
        </w:rPr>
        <w:tab/>
      </w:r>
      <w:r w:rsidRPr="008C133D">
        <w:rPr>
          <w:sz w:val="22"/>
          <w:szCs w:val="22"/>
          <w:u w:val="single"/>
        </w:rPr>
        <w:t>Liaising with Outside Agencies</w:t>
      </w:r>
      <w:r w:rsidRPr="008C133D">
        <w:rPr>
          <w:sz w:val="22"/>
          <w:szCs w:val="22"/>
        </w:rPr>
        <w:t xml:space="preserve">.  At </w:t>
      </w:r>
      <w:r>
        <w:rPr>
          <w:sz w:val="22"/>
          <w:szCs w:val="22"/>
        </w:rPr>
        <w:t>Pace</w:t>
      </w:r>
      <w:r w:rsidRPr="008C133D">
        <w:rPr>
          <w:sz w:val="22"/>
          <w:szCs w:val="22"/>
        </w:rPr>
        <w:t xml:space="preserve">, with parental permission, the </w:t>
      </w:r>
      <w:r>
        <w:rPr>
          <w:sz w:val="22"/>
          <w:szCs w:val="22"/>
        </w:rPr>
        <w:t>SEND</w:t>
      </w:r>
      <w:r w:rsidRPr="008C133D">
        <w:rPr>
          <w:sz w:val="22"/>
          <w:szCs w:val="22"/>
        </w:rPr>
        <w:t>CO will access information and/or support from outside agencies where possible.</w:t>
      </w:r>
    </w:p>
    <w:p w14:paraId="5BF3B41B" w14:textId="7F5A4E87" w:rsidR="006D2818" w:rsidRPr="008C133D" w:rsidRDefault="006D2818" w:rsidP="006D2818">
      <w:pPr>
        <w:ind w:left="-567" w:right="-472"/>
        <w:rPr>
          <w:sz w:val="22"/>
          <w:szCs w:val="22"/>
        </w:rPr>
      </w:pPr>
      <w:r w:rsidRPr="008C133D">
        <w:rPr>
          <w:sz w:val="22"/>
          <w:szCs w:val="22"/>
        </w:rPr>
        <w:t xml:space="preserve">If a child has </w:t>
      </w:r>
      <w:r>
        <w:rPr>
          <w:sz w:val="22"/>
          <w:szCs w:val="22"/>
        </w:rPr>
        <w:t>a statement or education health and care plan (EHCP)</w:t>
      </w:r>
      <w:r w:rsidRPr="008C133D">
        <w:rPr>
          <w:sz w:val="22"/>
          <w:szCs w:val="22"/>
        </w:rPr>
        <w:t xml:space="preserve">, the </w:t>
      </w:r>
      <w:r>
        <w:rPr>
          <w:sz w:val="22"/>
          <w:szCs w:val="22"/>
        </w:rPr>
        <w:t>SEND</w:t>
      </w:r>
      <w:r w:rsidRPr="008C133D">
        <w:rPr>
          <w:sz w:val="22"/>
          <w:szCs w:val="22"/>
        </w:rPr>
        <w:t>CO will organise and chair the annual review and liaise with other agencies that need to attend.</w:t>
      </w:r>
    </w:p>
    <w:p w14:paraId="5D356EF5" w14:textId="6FE13637" w:rsidR="006D2818" w:rsidRPr="006D2818" w:rsidRDefault="006D2818" w:rsidP="006D2818">
      <w:pPr>
        <w:numPr>
          <w:ilvl w:val="0"/>
          <w:numId w:val="2"/>
        </w:numPr>
        <w:tabs>
          <w:tab w:val="clear" w:pos="720"/>
        </w:tabs>
        <w:spacing w:after="0" w:line="240" w:lineRule="auto"/>
        <w:ind w:left="-567" w:right="-472" w:firstLine="0"/>
        <w:rPr>
          <w:sz w:val="22"/>
          <w:szCs w:val="22"/>
        </w:rPr>
      </w:pPr>
      <w:r w:rsidRPr="006D2818">
        <w:rPr>
          <w:sz w:val="22"/>
          <w:szCs w:val="22"/>
          <w:u w:val="single"/>
        </w:rPr>
        <w:t>Considering the Child’s Views and Opinions</w:t>
      </w:r>
      <w:r w:rsidRPr="006D2818">
        <w:rPr>
          <w:sz w:val="22"/>
          <w:szCs w:val="22"/>
        </w:rPr>
        <w:t>.  The United Nations Convention on the rights of the child states:</w:t>
      </w:r>
    </w:p>
    <w:p w14:paraId="0C9AC86B" w14:textId="2DE9CE53" w:rsidR="006D2818" w:rsidRPr="008C133D" w:rsidRDefault="006D2818" w:rsidP="006D2818">
      <w:pPr>
        <w:ind w:left="-567" w:right="-472"/>
        <w:rPr>
          <w:sz w:val="22"/>
          <w:szCs w:val="22"/>
        </w:rPr>
      </w:pPr>
      <w:r>
        <w:rPr>
          <w:sz w:val="22"/>
          <w:szCs w:val="22"/>
        </w:rPr>
        <w:lastRenderedPageBreak/>
        <w:t>“</w:t>
      </w:r>
      <w:r w:rsidRPr="008C133D">
        <w:rPr>
          <w:sz w:val="22"/>
          <w:szCs w:val="22"/>
        </w:rPr>
        <w:t>Children who are capable of forming views have a right to receive and make known information, to express an opinion, and to have that opinion taken into account in any matter affecting them.  The views of the child should be given due weight according to the age, maturity and capability of the child.</w:t>
      </w:r>
      <w:r>
        <w:rPr>
          <w:sz w:val="22"/>
          <w:szCs w:val="22"/>
        </w:rPr>
        <w:t>”</w:t>
      </w:r>
    </w:p>
    <w:p w14:paraId="1B4B3FE3" w14:textId="785F7B6D" w:rsidR="006D2818" w:rsidRPr="008C133D" w:rsidRDefault="006D2818" w:rsidP="006D2818">
      <w:pPr>
        <w:ind w:left="-567" w:right="-472"/>
        <w:rPr>
          <w:sz w:val="22"/>
          <w:szCs w:val="22"/>
        </w:rPr>
      </w:pPr>
      <w:r w:rsidRPr="008C133D">
        <w:rPr>
          <w:sz w:val="22"/>
          <w:szCs w:val="22"/>
        </w:rPr>
        <w:t xml:space="preserve">At </w:t>
      </w:r>
      <w:r>
        <w:rPr>
          <w:sz w:val="22"/>
          <w:szCs w:val="22"/>
        </w:rPr>
        <w:t>Pace,</w:t>
      </w:r>
      <w:r w:rsidRPr="008C133D">
        <w:rPr>
          <w:sz w:val="22"/>
          <w:szCs w:val="22"/>
        </w:rPr>
        <w:t xml:space="preserve"> the child’s views will be sought whenever possible, by asking, listening, observing, and in a variety of ways through play and through collaboration with parents and carers.</w:t>
      </w:r>
    </w:p>
    <w:p w14:paraId="30DEA309" w14:textId="66121401" w:rsidR="006D2818" w:rsidRPr="008C133D" w:rsidRDefault="006D2818" w:rsidP="006D2818">
      <w:pPr>
        <w:numPr>
          <w:ilvl w:val="0"/>
          <w:numId w:val="2"/>
        </w:numPr>
        <w:tabs>
          <w:tab w:val="clear" w:pos="720"/>
          <w:tab w:val="num" w:pos="0"/>
        </w:tabs>
        <w:spacing w:after="0" w:line="240" w:lineRule="auto"/>
        <w:ind w:left="-567" w:right="-472" w:firstLine="0"/>
        <w:rPr>
          <w:sz w:val="22"/>
          <w:szCs w:val="22"/>
        </w:rPr>
      </w:pPr>
      <w:r w:rsidRPr="008C133D">
        <w:rPr>
          <w:sz w:val="22"/>
          <w:szCs w:val="22"/>
          <w:u w:val="single"/>
        </w:rPr>
        <w:t xml:space="preserve">Supporting </w:t>
      </w:r>
      <w:r w:rsidR="00737A81" w:rsidRPr="008C133D">
        <w:rPr>
          <w:sz w:val="22"/>
          <w:szCs w:val="22"/>
          <w:u w:val="single"/>
        </w:rPr>
        <w:t>Colleagues</w:t>
      </w:r>
      <w:r w:rsidR="00737A81">
        <w:rPr>
          <w:sz w:val="22"/>
          <w:szCs w:val="22"/>
        </w:rPr>
        <w:t xml:space="preserve"> </w:t>
      </w:r>
      <w:r w:rsidR="00737A81" w:rsidRPr="008C133D">
        <w:rPr>
          <w:sz w:val="22"/>
          <w:szCs w:val="22"/>
        </w:rPr>
        <w:t>at</w:t>
      </w:r>
      <w:r w:rsidRPr="008C133D">
        <w:rPr>
          <w:sz w:val="22"/>
          <w:szCs w:val="22"/>
        </w:rPr>
        <w:t xml:space="preserve"> </w:t>
      </w:r>
      <w:r>
        <w:rPr>
          <w:sz w:val="22"/>
          <w:szCs w:val="22"/>
        </w:rPr>
        <w:t>Pace</w:t>
      </w:r>
      <w:r w:rsidRPr="008C133D">
        <w:rPr>
          <w:sz w:val="22"/>
          <w:szCs w:val="22"/>
        </w:rPr>
        <w:t xml:space="preserve"> the </w:t>
      </w:r>
      <w:r>
        <w:rPr>
          <w:sz w:val="22"/>
          <w:szCs w:val="22"/>
        </w:rPr>
        <w:t>SEND</w:t>
      </w:r>
      <w:r w:rsidRPr="008C133D">
        <w:rPr>
          <w:sz w:val="22"/>
          <w:szCs w:val="22"/>
        </w:rPr>
        <w:t xml:space="preserve">CO will support and be a reference point for colleagues in all </w:t>
      </w:r>
      <w:r>
        <w:rPr>
          <w:sz w:val="22"/>
          <w:szCs w:val="22"/>
        </w:rPr>
        <w:t>SEND</w:t>
      </w:r>
      <w:r w:rsidRPr="008C133D">
        <w:rPr>
          <w:sz w:val="22"/>
          <w:szCs w:val="22"/>
        </w:rPr>
        <w:t xml:space="preserve"> matters.</w:t>
      </w:r>
    </w:p>
    <w:p w14:paraId="68215341" w14:textId="77777777" w:rsidR="006D2818" w:rsidRPr="008C133D" w:rsidRDefault="006D2818" w:rsidP="006D2818">
      <w:pPr>
        <w:ind w:left="-567" w:right="-472"/>
        <w:rPr>
          <w:sz w:val="22"/>
          <w:szCs w:val="22"/>
        </w:rPr>
      </w:pPr>
    </w:p>
    <w:p w14:paraId="18676035" w14:textId="3E846AD2" w:rsidR="006D2818" w:rsidRPr="008C133D" w:rsidRDefault="006D2818" w:rsidP="006D2818">
      <w:pPr>
        <w:ind w:left="-567" w:right="-472"/>
        <w:rPr>
          <w:sz w:val="22"/>
          <w:szCs w:val="22"/>
        </w:rPr>
      </w:pPr>
      <w:r w:rsidRPr="008C133D">
        <w:rPr>
          <w:sz w:val="22"/>
          <w:szCs w:val="22"/>
        </w:rPr>
        <w:t xml:space="preserve">The </w:t>
      </w:r>
      <w:r>
        <w:rPr>
          <w:sz w:val="22"/>
          <w:szCs w:val="22"/>
        </w:rPr>
        <w:t>SEND</w:t>
      </w:r>
      <w:r w:rsidRPr="008C133D">
        <w:rPr>
          <w:sz w:val="22"/>
          <w:szCs w:val="22"/>
        </w:rPr>
        <w:t>CO will support all staff in the setting by:</w:t>
      </w:r>
    </w:p>
    <w:p w14:paraId="50E2A04D" w14:textId="77777777" w:rsidR="006D2818" w:rsidRPr="008C133D" w:rsidRDefault="006D2818" w:rsidP="006D2818">
      <w:pPr>
        <w:numPr>
          <w:ilvl w:val="0"/>
          <w:numId w:val="3"/>
        </w:numPr>
        <w:spacing w:after="0" w:line="240" w:lineRule="auto"/>
        <w:ind w:left="426" w:right="-472"/>
        <w:rPr>
          <w:sz w:val="22"/>
          <w:szCs w:val="22"/>
        </w:rPr>
      </w:pPr>
      <w:r w:rsidRPr="008C133D">
        <w:rPr>
          <w:sz w:val="22"/>
          <w:szCs w:val="22"/>
        </w:rPr>
        <w:t xml:space="preserve">Supporting colleagues in planning to meet the needs of a child with </w:t>
      </w:r>
      <w:r>
        <w:rPr>
          <w:sz w:val="22"/>
          <w:szCs w:val="22"/>
        </w:rPr>
        <w:t>SEND</w:t>
      </w:r>
      <w:r w:rsidRPr="008C133D">
        <w:rPr>
          <w:sz w:val="22"/>
          <w:szCs w:val="22"/>
        </w:rPr>
        <w:t>.</w:t>
      </w:r>
    </w:p>
    <w:p w14:paraId="212C9C04" w14:textId="77777777" w:rsidR="006D2818" w:rsidRPr="008C133D" w:rsidRDefault="006D2818" w:rsidP="006D2818">
      <w:pPr>
        <w:numPr>
          <w:ilvl w:val="0"/>
          <w:numId w:val="3"/>
        </w:numPr>
        <w:spacing w:after="0" w:line="240" w:lineRule="auto"/>
        <w:ind w:left="426" w:right="-472"/>
        <w:rPr>
          <w:sz w:val="22"/>
          <w:szCs w:val="22"/>
        </w:rPr>
      </w:pPr>
      <w:r w:rsidRPr="008C133D">
        <w:rPr>
          <w:sz w:val="22"/>
          <w:szCs w:val="22"/>
        </w:rPr>
        <w:t>Advising colleagues about the range of strategies available to use.</w:t>
      </w:r>
    </w:p>
    <w:p w14:paraId="476A0A76" w14:textId="77777777" w:rsidR="006D2818" w:rsidRPr="008C133D" w:rsidRDefault="006D2818" w:rsidP="006D2818">
      <w:pPr>
        <w:numPr>
          <w:ilvl w:val="0"/>
          <w:numId w:val="3"/>
        </w:numPr>
        <w:spacing w:after="0" w:line="240" w:lineRule="auto"/>
        <w:ind w:left="426" w:right="-472"/>
        <w:rPr>
          <w:sz w:val="22"/>
          <w:szCs w:val="22"/>
        </w:rPr>
      </w:pPr>
      <w:r w:rsidRPr="008C133D">
        <w:rPr>
          <w:sz w:val="22"/>
          <w:szCs w:val="22"/>
        </w:rPr>
        <w:t>Identifying staff training needs and encouraging them to attend relevant training.</w:t>
      </w:r>
    </w:p>
    <w:p w14:paraId="4A2035DF" w14:textId="77777777" w:rsidR="006D2818" w:rsidRPr="008C133D" w:rsidRDefault="006D2818" w:rsidP="006D2818">
      <w:pPr>
        <w:ind w:left="-567" w:right="-472"/>
        <w:rPr>
          <w:sz w:val="22"/>
          <w:szCs w:val="22"/>
        </w:rPr>
      </w:pPr>
    </w:p>
    <w:p w14:paraId="5DA457B2" w14:textId="7902C30B" w:rsidR="006D2818" w:rsidRDefault="006D2818" w:rsidP="006D2818">
      <w:pPr>
        <w:ind w:left="-567" w:right="-472"/>
        <w:rPr>
          <w:sz w:val="22"/>
          <w:szCs w:val="22"/>
        </w:rPr>
      </w:pPr>
      <w:r w:rsidRPr="00A653B4">
        <w:rPr>
          <w:b/>
          <w:sz w:val="22"/>
          <w:szCs w:val="22"/>
          <w:u w:val="single"/>
        </w:rPr>
        <w:t>The Role of Other Staff</w:t>
      </w:r>
    </w:p>
    <w:p w14:paraId="3C0B5BA2" w14:textId="229228DD" w:rsidR="006D2818" w:rsidRDefault="006D2818" w:rsidP="006D2818">
      <w:pPr>
        <w:ind w:left="-567" w:right="-472"/>
        <w:rPr>
          <w:sz w:val="22"/>
          <w:szCs w:val="22"/>
          <w:u w:val="single"/>
        </w:rPr>
      </w:pPr>
      <w:r w:rsidRPr="008C133D">
        <w:rPr>
          <w:sz w:val="22"/>
          <w:szCs w:val="22"/>
        </w:rPr>
        <w:t xml:space="preserve">At </w:t>
      </w:r>
      <w:r>
        <w:rPr>
          <w:sz w:val="22"/>
          <w:szCs w:val="22"/>
        </w:rPr>
        <w:t>Pace</w:t>
      </w:r>
      <w:r w:rsidRPr="008C133D">
        <w:rPr>
          <w:sz w:val="22"/>
          <w:szCs w:val="22"/>
        </w:rPr>
        <w:t xml:space="preserve"> the staff will work under the guidance of the </w:t>
      </w:r>
      <w:r>
        <w:rPr>
          <w:sz w:val="22"/>
          <w:szCs w:val="22"/>
        </w:rPr>
        <w:t>SEND</w:t>
      </w:r>
      <w:r w:rsidRPr="008C133D">
        <w:rPr>
          <w:sz w:val="22"/>
          <w:szCs w:val="22"/>
        </w:rPr>
        <w:t xml:space="preserve">CO to help identify and support children with special educational needs.  This will include the implementation of </w:t>
      </w:r>
      <w:r>
        <w:rPr>
          <w:sz w:val="22"/>
          <w:szCs w:val="22"/>
        </w:rPr>
        <w:t>Integrated Learning Plans (ILPs)</w:t>
      </w:r>
      <w:r w:rsidRPr="008C133D">
        <w:rPr>
          <w:sz w:val="22"/>
          <w:szCs w:val="22"/>
        </w:rPr>
        <w:t xml:space="preserve"> and the development of the </w:t>
      </w:r>
      <w:r>
        <w:rPr>
          <w:sz w:val="22"/>
          <w:szCs w:val="22"/>
        </w:rPr>
        <w:t>SEND</w:t>
      </w:r>
      <w:r w:rsidRPr="008C133D">
        <w:rPr>
          <w:sz w:val="22"/>
          <w:szCs w:val="22"/>
        </w:rPr>
        <w:t xml:space="preserve"> policy.</w:t>
      </w:r>
    </w:p>
    <w:p w14:paraId="1AC71AF0" w14:textId="77777777" w:rsidR="006D2818" w:rsidRPr="00A653B4" w:rsidRDefault="006D2818" w:rsidP="006D2818">
      <w:pPr>
        <w:ind w:left="-567" w:right="-472"/>
        <w:rPr>
          <w:b/>
          <w:sz w:val="22"/>
          <w:szCs w:val="22"/>
        </w:rPr>
      </w:pPr>
      <w:r w:rsidRPr="00A653B4">
        <w:rPr>
          <w:b/>
          <w:sz w:val="22"/>
          <w:szCs w:val="22"/>
          <w:u w:val="single"/>
        </w:rPr>
        <w:t>The Role of the Board of Trustees</w:t>
      </w:r>
    </w:p>
    <w:p w14:paraId="224D1823" w14:textId="5C3679D4" w:rsidR="006D2818" w:rsidRPr="008C133D" w:rsidRDefault="006D2818" w:rsidP="006D2818">
      <w:pPr>
        <w:ind w:left="-567" w:right="-472"/>
        <w:rPr>
          <w:sz w:val="22"/>
          <w:szCs w:val="22"/>
        </w:rPr>
      </w:pPr>
      <w:r w:rsidRPr="008C133D">
        <w:rPr>
          <w:sz w:val="22"/>
          <w:szCs w:val="22"/>
        </w:rPr>
        <w:t xml:space="preserve">The Board of Trustees of the </w:t>
      </w:r>
      <w:r>
        <w:rPr>
          <w:sz w:val="22"/>
          <w:szCs w:val="22"/>
        </w:rPr>
        <w:t>Pace</w:t>
      </w:r>
      <w:r w:rsidRPr="008C133D">
        <w:rPr>
          <w:sz w:val="22"/>
          <w:szCs w:val="22"/>
        </w:rPr>
        <w:t xml:space="preserve"> will </w:t>
      </w:r>
      <w:r>
        <w:rPr>
          <w:sz w:val="22"/>
          <w:szCs w:val="22"/>
        </w:rPr>
        <w:t>su</w:t>
      </w:r>
      <w:r w:rsidRPr="008C133D">
        <w:rPr>
          <w:sz w:val="22"/>
          <w:szCs w:val="22"/>
        </w:rPr>
        <w:t xml:space="preserve">pport the </w:t>
      </w:r>
      <w:r>
        <w:rPr>
          <w:sz w:val="22"/>
          <w:szCs w:val="22"/>
        </w:rPr>
        <w:t>SENDCO</w:t>
      </w:r>
      <w:r w:rsidRPr="008C133D">
        <w:rPr>
          <w:sz w:val="22"/>
          <w:szCs w:val="22"/>
        </w:rPr>
        <w:t xml:space="preserve"> and staff in the implementation of the </w:t>
      </w:r>
      <w:r>
        <w:rPr>
          <w:sz w:val="22"/>
          <w:szCs w:val="22"/>
        </w:rPr>
        <w:t>SEND</w:t>
      </w:r>
      <w:r w:rsidRPr="008C133D">
        <w:rPr>
          <w:sz w:val="22"/>
          <w:szCs w:val="22"/>
        </w:rPr>
        <w:t xml:space="preserve"> policy.  This may include the provision of additional staffing to enable the </w:t>
      </w:r>
      <w:r>
        <w:rPr>
          <w:sz w:val="22"/>
          <w:szCs w:val="22"/>
        </w:rPr>
        <w:t>SEND</w:t>
      </w:r>
      <w:r w:rsidRPr="008C133D">
        <w:rPr>
          <w:sz w:val="22"/>
          <w:szCs w:val="22"/>
        </w:rPr>
        <w:t>CO to attend training sessions or meetings.</w:t>
      </w:r>
    </w:p>
    <w:p w14:paraId="02A3A9E5" w14:textId="71080646" w:rsidR="006D2818" w:rsidRPr="00A653B4" w:rsidRDefault="006D2818" w:rsidP="006D2818">
      <w:pPr>
        <w:ind w:left="-567" w:right="-472"/>
        <w:rPr>
          <w:b/>
          <w:sz w:val="22"/>
          <w:szCs w:val="22"/>
        </w:rPr>
      </w:pPr>
      <w:r w:rsidRPr="00A653B4">
        <w:rPr>
          <w:b/>
          <w:sz w:val="22"/>
          <w:szCs w:val="22"/>
          <w:u w:val="single"/>
        </w:rPr>
        <w:t xml:space="preserve">The Role of the </w:t>
      </w:r>
      <w:r w:rsidR="009A43A4">
        <w:rPr>
          <w:b/>
          <w:sz w:val="22"/>
          <w:szCs w:val="22"/>
          <w:u w:val="single"/>
        </w:rPr>
        <w:t>Deputy Headteacher(s)</w:t>
      </w:r>
    </w:p>
    <w:p w14:paraId="7370B2C9" w14:textId="2569E8CE" w:rsidR="006D2818" w:rsidRPr="008C133D" w:rsidRDefault="006D2818" w:rsidP="006D2818">
      <w:pPr>
        <w:ind w:left="-567" w:right="-472"/>
        <w:rPr>
          <w:sz w:val="22"/>
          <w:szCs w:val="22"/>
        </w:rPr>
      </w:pPr>
      <w:r>
        <w:rPr>
          <w:sz w:val="22"/>
          <w:szCs w:val="22"/>
        </w:rPr>
        <w:t xml:space="preserve">The </w:t>
      </w:r>
      <w:r w:rsidR="009A43A4">
        <w:rPr>
          <w:sz w:val="22"/>
          <w:szCs w:val="22"/>
        </w:rPr>
        <w:t>Deputy Headteachers</w:t>
      </w:r>
      <w:r>
        <w:rPr>
          <w:sz w:val="22"/>
          <w:szCs w:val="22"/>
        </w:rPr>
        <w:t xml:space="preserve"> at Pace</w:t>
      </w:r>
      <w:r w:rsidRPr="008C133D">
        <w:rPr>
          <w:sz w:val="22"/>
          <w:szCs w:val="22"/>
        </w:rPr>
        <w:t xml:space="preserve"> will support the </w:t>
      </w:r>
      <w:r>
        <w:rPr>
          <w:sz w:val="22"/>
          <w:szCs w:val="22"/>
        </w:rPr>
        <w:t>SEND</w:t>
      </w:r>
      <w:r w:rsidRPr="008C133D">
        <w:rPr>
          <w:sz w:val="22"/>
          <w:szCs w:val="22"/>
        </w:rPr>
        <w:t>CO, be pre</w:t>
      </w:r>
      <w:r>
        <w:rPr>
          <w:sz w:val="22"/>
          <w:szCs w:val="22"/>
        </w:rPr>
        <w:t>sen</w:t>
      </w:r>
      <w:r w:rsidRPr="008C133D">
        <w:rPr>
          <w:sz w:val="22"/>
          <w:szCs w:val="22"/>
        </w:rPr>
        <w:t>t at meetings with parents</w:t>
      </w:r>
      <w:r>
        <w:rPr>
          <w:sz w:val="22"/>
          <w:szCs w:val="22"/>
        </w:rPr>
        <w:t xml:space="preserve"> as appropriate and be</w:t>
      </w:r>
      <w:r w:rsidRPr="008C133D">
        <w:rPr>
          <w:sz w:val="22"/>
          <w:szCs w:val="22"/>
        </w:rPr>
        <w:t xml:space="preserve"> aware of developments in </w:t>
      </w:r>
      <w:r>
        <w:rPr>
          <w:sz w:val="22"/>
          <w:szCs w:val="22"/>
        </w:rPr>
        <w:t>SEND</w:t>
      </w:r>
      <w:r w:rsidRPr="008C133D">
        <w:rPr>
          <w:sz w:val="22"/>
          <w:szCs w:val="22"/>
        </w:rPr>
        <w:t>.</w:t>
      </w:r>
    </w:p>
    <w:p w14:paraId="00FB129A" w14:textId="28A7D2A0" w:rsidR="006D2818" w:rsidRPr="008C133D" w:rsidRDefault="006D2818" w:rsidP="006D2818">
      <w:pPr>
        <w:ind w:left="-567" w:right="-472"/>
        <w:rPr>
          <w:sz w:val="22"/>
          <w:szCs w:val="22"/>
        </w:rPr>
      </w:pPr>
      <w:r w:rsidRPr="008C133D">
        <w:rPr>
          <w:sz w:val="22"/>
          <w:szCs w:val="22"/>
        </w:rPr>
        <w:t xml:space="preserve">At </w:t>
      </w:r>
      <w:r>
        <w:rPr>
          <w:sz w:val="22"/>
          <w:szCs w:val="22"/>
        </w:rPr>
        <w:t xml:space="preserve">Pace, the </w:t>
      </w:r>
      <w:r w:rsidR="009A43A4">
        <w:rPr>
          <w:sz w:val="22"/>
          <w:szCs w:val="22"/>
        </w:rPr>
        <w:t>Deputy Headteachers</w:t>
      </w:r>
      <w:r>
        <w:rPr>
          <w:sz w:val="22"/>
          <w:szCs w:val="22"/>
        </w:rPr>
        <w:t xml:space="preserve"> have responsibility </w:t>
      </w:r>
      <w:r w:rsidRPr="008C133D">
        <w:rPr>
          <w:sz w:val="22"/>
          <w:szCs w:val="22"/>
        </w:rPr>
        <w:t xml:space="preserve">for the day-to-day management of all aspects of the setting’s work including the provision for children with </w:t>
      </w:r>
      <w:r>
        <w:rPr>
          <w:sz w:val="22"/>
          <w:szCs w:val="22"/>
        </w:rPr>
        <w:t>SEND</w:t>
      </w:r>
      <w:r w:rsidRPr="008C133D">
        <w:rPr>
          <w:sz w:val="22"/>
          <w:szCs w:val="22"/>
        </w:rPr>
        <w:t xml:space="preserve">.  He/she will also work closely with the </w:t>
      </w:r>
      <w:r>
        <w:rPr>
          <w:sz w:val="22"/>
          <w:szCs w:val="22"/>
        </w:rPr>
        <w:t>SEND</w:t>
      </w:r>
      <w:r w:rsidRPr="008C133D">
        <w:rPr>
          <w:sz w:val="22"/>
          <w:szCs w:val="22"/>
        </w:rPr>
        <w:t>CO and will be kept informed of all meetings with parents.</w:t>
      </w:r>
    </w:p>
    <w:p w14:paraId="56030E8E" w14:textId="3CAC6B31" w:rsidR="006D2818" w:rsidRPr="008C133D" w:rsidRDefault="006D2818" w:rsidP="006D2818">
      <w:pPr>
        <w:autoSpaceDE w:val="0"/>
        <w:autoSpaceDN w:val="0"/>
        <w:adjustRightInd w:val="0"/>
        <w:ind w:left="-567" w:right="-472"/>
        <w:rPr>
          <w:b/>
          <w:bCs/>
          <w:sz w:val="22"/>
          <w:szCs w:val="22"/>
          <w:u w:val="single"/>
        </w:rPr>
      </w:pPr>
      <w:r w:rsidRPr="008C133D">
        <w:rPr>
          <w:b/>
          <w:bCs/>
          <w:sz w:val="22"/>
          <w:szCs w:val="22"/>
          <w:u w:val="single"/>
        </w:rPr>
        <w:t>Support for Pupils and Families</w:t>
      </w:r>
    </w:p>
    <w:p w14:paraId="78F112A5" w14:textId="77777777" w:rsidR="00737A81" w:rsidRDefault="006D2818" w:rsidP="006D2818">
      <w:pPr>
        <w:autoSpaceDE w:val="0"/>
        <w:autoSpaceDN w:val="0"/>
        <w:adjustRightInd w:val="0"/>
        <w:ind w:left="-567" w:right="-472"/>
        <w:rPr>
          <w:sz w:val="22"/>
          <w:szCs w:val="22"/>
        </w:rPr>
      </w:pPr>
      <w:r>
        <w:rPr>
          <w:sz w:val="22"/>
          <w:szCs w:val="22"/>
        </w:rPr>
        <w:t xml:space="preserve">The Pace </w:t>
      </w:r>
      <w:r w:rsidRPr="008C133D">
        <w:rPr>
          <w:sz w:val="22"/>
          <w:szCs w:val="22"/>
        </w:rPr>
        <w:t>website provides links to a range of other agencies which offer support to pupils and their families, including the Buckinghamshire Family Information Service which contains information on the local authority Local Offer.</w:t>
      </w:r>
    </w:p>
    <w:p w14:paraId="3B18467B" w14:textId="49951FC8" w:rsidR="006D2818" w:rsidRPr="008C133D" w:rsidRDefault="006D2818" w:rsidP="006D2818">
      <w:pPr>
        <w:autoSpaceDE w:val="0"/>
        <w:autoSpaceDN w:val="0"/>
        <w:adjustRightInd w:val="0"/>
        <w:ind w:left="-567" w:right="-472"/>
        <w:rPr>
          <w:b/>
          <w:bCs/>
          <w:sz w:val="22"/>
          <w:szCs w:val="22"/>
          <w:u w:val="single"/>
        </w:rPr>
      </w:pPr>
      <w:r w:rsidRPr="008C133D">
        <w:rPr>
          <w:sz w:val="22"/>
          <w:szCs w:val="22"/>
        </w:rPr>
        <w:lastRenderedPageBreak/>
        <w:t xml:space="preserve">The website also contains information on admissions, assessment, curriculum, safe-guarding and behaviour management: </w:t>
      </w:r>
      <w:hyperlink r:id="rId12" w:history="1">
        <w:r w:rsidRPr="008C133D">
          <w:rPr>
            <w:rStyle w:val="Hyperlink"/>
            <w:sz w:val="22"/>
            <w:szCs w:val="22"/>
          </w:rPr>
          <w:t>www.thepacecentre.org</w:t>
        </w:r>
      </w:hyperlink>
    </w:p>
    <w:p w14:paraId="254FCB56" w14:textId="2682F6B2" w:rsidR="006D2818" w:rsidRPr="008C133D" w:rsidRDefault="006D2818" w:rsidP="006D2818">
      <w:pPr>
        <w:autoSpaceDE w:val="0"/>
        <w:autoSpaceDN w:val="0"/>
        <w:adjustRightInd w:val="0"/>
        <w:ind w:left="-567" w:right="-472"/>
        <w:rPr>
          <w:b/>
          <w:bCs/>
          <w:sz w:val="22"/>
          <w:szCs w:val="22"/>
          <w:u w:val="single"/>
        </w:rPr>
      </w:pPr>
      <w:r w:rsidRPr="008C133D">
        <w:rPr>
          <w:b/>
          <w:bCs/>
          <w:sz w:val="22"/>
          <w:szCs w:val="22"/>
          <w:u w:val="single"/>
        </w:rPr>
        <w:t>Support for Pupils with Medical Conditions</w:t>
      </w:r>
    </w:p>
    <w:p w14:paraId="6DC69144" w14:textId="7DD33A9C" w:rsidR="006D2818" w:rsidRPr="008C133D" w:rsidRDefault="00737A81" w:rsidP="006D2818">
      <w:pPr>
        <w:autoSpaceDE w:val="0"/>
        <w:autoSpaceDN w:val="0"/>
        <w:adjustRightInd w:val="0"/>
        <w:ind w:left="-567" w:right="-472"/>
        <w:rPr>
          <w:sz w:val="22"/>
          <w:szCs w:val="22"/>
        </w:rPr>
      </w:pPr>
      <w:r>
        <w:rPr>
          <w:sz w:val="22"/>
          <w:szCs w:val="22"/>
        </w:rPr>
        <w:t xml:space="preserve">Pace </w:t>
      </w:r>
      <w:r w:rsidRPr="008C133D">
        <w:rPr>
          <w:sz w:val="22"/>
          <w:szCs w:val="22"/>
        </w:rPr>
        <w:t>supports</w:t>
      </w:r>
      <w:r w:rsidR="006D2818" w:rsidRPr="008C133D">
        <w:rPr>
          <w:sz w:val="22"/>
          <w:szCs w:val="22"/>
        </w:rPr>
        <w:t xml:space="preserve"> pupils with a range of medical conditions and recognises their right to have full access to education, including school trips and physical education.</w:t>
      </w:r>
    </w:p>
    <w:p w14:paraId="5A5545B9" w14:textId="6E4A78BE" w:rsidR="006D2818" w:rsidRPr="008C133D" w:rsidRDefault="006D2818" w:rsidP="006D2818">
      <w:pPr>
        <w:autoSpaceDE w:val="0"/>
        <w:autoSpaceDN w:val="0"/>
        <w:adjustRightInd w:val="0"/>
        <w:ind w:left="-567" w:right="-472"/>
        <w:rPr>
          <w:sz w:val="22"/>
          <w:szCs w:val="22"/>
        </w:rPr>
      </w:pPr>
      <w:r w:rsidRPr="008C133D">
        <w:rPr>
          <w:sz w:val="22"/>
          <w:szCs w:val="22"/>
        </w:rPr>
        <w:t xml:space="preserve">Please refer to The </w:t>
      </w:r>
      <w:r>
        <w:rPr>
          <w:sz w:val="22"/>
          <w:szCs w:val="22"/>
        </w:rPr>
        <w:t>Pace</w:t>
      </w:r>
      <w:r w:rsidRPr="008C133D">
        <w:rPr>
          <w:sz w:val="22"/>
          <w:szCs w:val="22"/>
        </w:rPr>
        <w:t xml:space="preserve"> Policy on Managing the Medical Conditions of Pupils for further information.</w:t>
      </w:r>
    </w:p>
    <w:p w14:paraId="1460BF06" w14:textId="77777777" w:rsidR="006D2818" w:rsidRPr="008C133D" w:rsidRDefault="006D2818" w:rsidP="006D2818">
      <w:pPr>
        <w:autoSpaceDE w:val="0"/>
        <w:autoSpaceDN w:val="0"/>
        <w:adjustRightInd w:val="0"/>
        <w:ind w:left="-567" w:right="-472"/>
        <w:rPr>
          <w:b/>
          <w:bCs/>
          <w:sz w:val="22"/>
          <w:szCs w:val="22"/>
          <w:u w:val="single"/>
        </w:rPr>
      </w:pPr>
      <w:r w:rsidRPr="008C133D">
        <w:rPr>
          <w:b/>
          <w:bCs/>
          <w:sz w:val="22"/>
          <w:szCs w:val="22"/>
          <w:u w:val="single"/>
        </w:rPr>
        <w:t xml:space="preserve">Training and Resources </w:t>
      </w:r>
    </w:p>
    <w:p w14:paraId="62CB1EEF" w14:textId="3BAD939D" w:rsidR="006D2818" w:rsidRPr="008C133D" w:rsidRDefault="006D2818" w:rsidP="006D2818">
      <w:pPr>
        <w:autoSpaceDE w:val="0"/>
        <w:autoSpaceDN w:val="0"/>
        <w:adjustRightInd w:val="0"/>
        <w:ind w:left="-567" w:right="-472"/>
        <w:rPr>
          <w:sz w:val="22"/>
          <w:szCs w:val="22"/>
        </w:rPr>
      </w:pPr>
      <w:r>
        <w:rPr>
          <w:bCs/>
          <w:sz w:val="22"/>
          <w:szCs w:val="22"/>
        </w:rPr>
        <w:t>Pace</w:t>
      </w:r>
      <w:r w:rsidRPr="008C133D">
        <w:rPr>
          <w:sz w:val="22"/>
          <w:szCs w:val="22"/>
        </w:rPr>
        <w:t xml:space="preserve"> has a comprehensive tra</w:t>
      </w:r>
      <w:r>
        <w:rPr>
          <w:sz w:val="22"/>
          <w:szCs w:val="22"/>
        </w:rPr>
        <w:t xml:space="preserve">ining curriculum, including a </w:t>
      </w:r>
      <w:r w:rsidR="00737A81">
        <w:rPr>
          <w:sz w:val="22"/>
          <w:szCs w:val="22"/>
        </w:rPr>
        <w:t>6</w:t>
      </w:r>
      <w:r w:rsidR="00737A81" w:rsidRPr="008C133D">
        <w:rPr>
          <w:sz w:val="22"/>
          <w:szCs w:val="22"/>
        </w:rPr>
        <w:t>-month</w:t>
      </w:r>
      <w:r w:rsidRPr="008C133D">
        <w:rPr>
          <w:sz w:val="22"/>
          <w:szCs w:val="22"/>
        </w:rPr>
        <w:t xml:space="preserve"> </w:t>
      </w:r>
      <w:r>
        <w:rPr>
          <w:sz w:val="22"/>
          <w:szCs w:val="22"/>
        </w:rPr>
        <w:t xml:space="preserve">induction programme for staff, </w:t>
      </w:r>
      <w:r w:rsidRPr="008C133D">
        <w:rPr>
          <w:sz w:val="22"/>
          <w:szCs w:val="22"/>
        </w:rPr>
        <w:t xml:space="preserve">which supports the extension of knowledge and skills in relation to Cerebral Palsy and </w:t>
      </w:r>
      <w:r>
        <w:rPr>
          <w:sz w:val="22"/>
          <w:szCs w:val="22"/>
        </w:rPr>
        <w:t>Sensory Motor disorders.</w:t>
      </w:r>
    </w:p>
    <w:p w14:paraId="1EE9ED56" w14:textId="384CFC83" w:rsidR="006D2818" w:rsidRPr="008C133D" w:rsidRDefault="006D2818" w:rsidP="006D2818">
      <w:pPr>
        <w:autoSpaceDE w:val="0"/>
        <w:autoSpaceDN w:val="0"/>
        <w:adjustRightInd w:val="0"/>
        <w:ind w:left="-567" w:right="-472"/>
        <w:rPr>
          <w:sz w:val="22"/>
          <w:szCs w:val="22"/>
        </w:rPr>
      </w:pPr>
      <w:r w:rsidRPr="008C133D">
        <w:rPr>
          <w:sz w:val="22"/>
          <w:szCs w:val="22"/>
        </w:rPr>
        <w:t>Training is available to parents and other family members to help them better support our pupils beyond the school day and we also offer external training course for fellow professionals.</w:t>
      </w:r>
    </w:p>
    <w:p w14:paraId="0DF70506" w14:textId="7C7FF0DF" w:rsidR="006D2818" w:rsidRPr="008C133D" w:rsidRDefault="006D2818" w:rsidP="00737A81">
      <w:pPr>
        <w:autoSpaceDE w:val="0"/>
        <w:autoSpaceDN w:val="0"/>
        <w:adjustRightInd w:val="0"/>
        <w:ind w:left="-567" w:right="-472"/>
        <w:rPr>
          <w:sz w:val="22"/>
          <w:szCs w:val="22"/>
        </w:rPr>
      </w:pPr>
      <w:r w:rsidRPr="008C133D">
        <w:rPr>
          <w:sz w:val="22"/>
          <w:szCs w:val="22"/>
        </w:rPr>
        <w:t>All staff have access to additional external training to ensure that their practice remains current and that our services offer the best possible outcomes for our pupils.</w:t>
      </w:r>
    </w:p>
    <w:p w14:paraId="080B3731" w14:textId="53489F8F" w:rsidR="006D2818" w:rsidRPr="008C133D" w:rsidRDefault="006D2818" w:rsidP="006D2818">
      <w:pPr>
        <w:ind w:left="-567" w:right="-472"/>
        <w:rPr>
          <w:sz w:val="22"/>
          <w:szCs w:val="22"/>
        </w:rPr>
      </w:pPr>
      <w:r w:rsidRPr="008C133D">
        <w:rPr>
          <w:sz w:val="22"/>
          <w:szCs w:val="22"/>
        </w:rPr>
        <w:t>It will be reviewed annually.</w:t>
      </w:r>
    </w:p>
    <w:p w14:paraId="315119AF" w14:textId="6DA42A8E" w:rsidR="006D2818" w:rsidRPr="008C133D" w:rsidRDefault="006D2818" w:rsidP="00737A81">
      <w:pPr>
        <w:spacing w:after="0"/>
        <w:ind w:left="-567" w:right="-471"/>
        <w:rPr>
          <w:b/>
          <w:bCs/>
          <w:sz w:val="22"/>
          <w:szCs w:val="22"/>
        </w:rPr>
      </w:pPr>
      <w:r w:rsidRPr="008C133D">
        <w:rPr>
          <w:b/>
          <w:bCs/>
          <w:sz w:val="22"/>
          <w:szCs w:val="22"/>
        </w:rPr>
        <w:t>Date:</w:t>
      </w:r>
      <w:r w:rsidRPr="008C133D">
        <w:rPr>
          <w:b/>
          <w:bCs/>
          <w:sz w:val="22"/>
          <w:szCs w:val="22"/>
        </w:rPr>
        <w:tab/>
      </w:r>
      <w:r w:rsidRPr="008C133D">
        <w:rPr>
          <w:b/>
          <w:bCs/>
          <w:sz w:val="22"/>
          <w:szCs w:val="22"/>
        </w:rPr>
        <w:tab/>
      </w:r>
      <w:r w:rsidRPr="008C133D">
        <w:rPr>
          <w:b/>
          <w:bCs/>
          <w:sz w:val="22"/>
          <w:szCs w:val="22"/>
        </w:rPr>
        <w:tab/>
      </w:r>
      <w:r w:rsidR="00737A81">
        <w:rPr>
          <w:b/>
          <w:bCs/>
          <w:sz w:val="22"/>
          <w:szCs w:val="22"/>
        </w:rPr>
        <w:t xml:space="preserve">              </w:t>
      </w:r>
      <w:r>
        <w:rPr>
          <w:b/>
          <w:bCs/>
          <w:sz w:val="22"/>
          <w:szCs w:val="22"/>
        </w:rPr>
        <w:t>September 202</w:t>
      </w:r>
      <w:r w:rsidR="009A43A4">
        <w:rPr>
          <w:b/>
          <w:bCs/>
          <w:sz w:val="22"/>
          <w:szCs w:val="22"/>
        </w:rPr>
        <w:t>2</w:t>
      </w:r>
    </w:p>
    <w:p w14:paraId="0F5321F9" w14:textId="2C8E5671" w:rsidR="006D2818" w:rsidRPr="008C133D" w:rsidRDefault="006D2818" w:rsidP="00737A81">
      <w:pPr>
        <w:spacing w:after="0"/>
        <w:ind w:left="-567" w:right="-471"/>
        <w:rPr>
          <w:b/>
          <w:bCs/>
          <w:sz w:val="22"/>
          <w:szCs w:val="22"/>
        </w:rPr>
      </w:pPr>
      <w:r w:rsidRPr="008C133D">
        <w:rPr>
          <w:b/>
          <w:bCs/>
          <w:sz w:val="22"/>
          <w:szCs w:val="22"/>
        </w:rPr>
        <w:t>Review Date:</w:t>
      </w:r>
      <w:r w:rsidRPr="008C133D">
        <w:rPr>
          <w:b/>
          <w:bCs/>
          <w:sz w:val="22"/>
          <w:szCs w:val="22"/>
        </w:rPr>
        <w:tab/>
      </w:r>
      <w:r w:rsidRPr="008C133D">
        <w:rPr>
          <w:b/>
          <w:bCs/>
          <w:sz w:val="22"/>
          <w:szCs w:val="22"/>
        </w:rPr>
        <w:tab/>
      </w:r>
      <w:r>
        <w:rPr>
          <w:b/>
          <w:bCs/>
          <w:sz w:val="22"/>
          <w:szCs w:val="22"/>
        </w:rPr>
        <w:t>September 202</w:t>
      </w:r>
      <w:r w:rsidR="009A43A4">
        <w:rPr>
          <w:b/>
          <w:bCs/>
          <w:sz w:val="22"/>
          <w:szCs w:val="22"/>
        </w:rPr>
        <w:t>3</w:t>
      </w:r>
    </w:p>
    <w:p w14:paraId="034B074E" w14:textId="241E173A" w:rsidR="006D2818" w:rsidRDefault="006D2818" w:rsidP="00737A81">
      <w:pPr>
        <w:spacing w:after="0"/>
        <w:ind w:left="-567" w:right="-471"/>
        <w:rPr>
          <w:b/>
          <w:bCs/>
          <w:sz w:val="22"/>
          <w:szCs w:val="22"/>
        </w:rPr>
      </w:pPr>
      <w:r>
        <w:rPr>
          <w:b/>
          <w:bCs/>
          <w:sz w:val="22"/>
          <w:szCs w:val="22"/>
        </w:rPr>
        <w:t>To be reviewed by:</w:t>
      </w:r>
      <w:r w:rsidR="00737A81">
        <w:rPr>
          <w:b/>
          <w:bCs/>
          <w:sz w:val="22"/>
          <w:szCs w:val="22"/>
        </w:rPr>
        <w:t xml:space="preserve"> </w:t>
      </w:r>
      <w:r>
        <w:rPr>
          <w:b/>
          <w:bCs/>
          <w:sz w:val="22"/>
          <w:szCs w:val="22"/>
        </w:rPr>
        <w:tab/>
        <w:t>Headteacher</w:t>
      </w:r>
    </w:p>
    <w:p w14:paraId="10B2B096" w14:textId="77777777" w:rsidR="006D2818" w:rsidRDefault="006D2818" w:rsidP="00737A81">
      <w:pPr>
        <w:pStyle w:val="Heading1"/>
        <w:ind w:right="-472"/>
        <w:jc w:val="center"/>
        <w:rPr>
          <w:rFonts w:ascii="Helvetica" w:hAnsi="Helvetica"/>
          <w:i/>
          <w:color w:val="333333"/>
          <w:sz w:val="23"/>
          <w:szCs w:val="23"/>
          <w:shd w:val="clear" w:color="auto" w:fill="FFFFFF"/>
        </w:rPr>
      </w:pPr>
      <w:r w:rsidRPr="00B0066A">
        <w:rPr>
          <w:rFonts w:ascii="Helvetica" w:hAnsi="Helvetica"/>
          <w:i/>
          <w:color w:val="333333"/>
          <w:sz w:val="23"/>
          <w:szCs w:val="23"/>
          <w:shd w:val="clear" w:color="auto" w:fill="FFFFFF"/>
        </w:rPr>
        <w:t>We have carefully considered and analysed the impact of this policy on equality and the possible implications for pupils with protected characteristics, as part of our commitment to meet the Public Sector Equality Duty (PSED) requirement to have due regard to the need to eliminate discrimination, advance equality of opportunity and foster good relations.</w:t>
      </w:r>
    </w:p>
    <w:p w14:paraId="322D155A" w14:textId="77777777" w:rsidR="006D2818" w:rsidRPr="00A653B4" w:rsidRDefault="006D2818" w:rsidP="00737A81">
      <w:pPr>
        <w:rPr>
          <w:lang w:val="en-US"/>
        </w:rPr>
      </w:pPr>
    </w:p>
    <w:p w14:paraId="0698F3A4" w14:textId="77777777" w:rsidR="006D2818" w:rsidRPr="00A653B4" w:rsidRDefault="006D2818" w:rsidP="00737A81">
      <w:pPr>
        <w:ind w:left="-567" w:right="-472"/>
        <w:jc w:val="center"/>
        <w:rPr>
          <w:i/>
          <w:lang w:val="en-US"/>
        </w:rPr>
      </w:pPr>
      <w:r w:rsidRPr="00B0066A">
        <w:rPr>
          <w:rFonts w:ascii="Helvetica" w:hAnsi="Helvetica"/>
          <w:i/>
          <w:color w:val="333333"/>
          <w:sz w:val="23"/>
          <w:szCs w:val="23"/>
          <w:shd w:val="clear" w:color="auto" w:fill="FFFFFF"/>
        </w:rPr>
        <w:t>This policy has been equality impact assessed and we believe that it is in line with the Equality Act 2010 as it is fair, it does not prioritise or disadvantage any pupil and it helps to promote equality at this school.</w:t>
      </w:r>
    </w:p>
    <w:sectPr w:rsidR="006D2818" w:rsidRPr="00A653B4" w:rsidSect="005E03B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BCB53" w14:textId="77777777" w:rsidR="006D2818" w:rsidRDefault="006D2818" w:rsidP="005E03B2">
      <w:pPr>
        <w:spacing w:after="0" w:line="240" w:lineRule="auto"/>
      </w:pPr>
      <w:r>
        <w:separator/>
      </w:r>
    </w:p>
  </w:endnote>
  <w:endnote w:type="continuationSeparator" w:id="0">
    <w:p w14:paraId="3CEB0F52" w14:textId="77777777" w:rsidR="006D2818" w:rsidRDefault="006D2818" w:rsidP="005E0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M Sans">
    <w:altName w:val="Calibri"/>
    <w:charset w:val="00"/>
    <w:family w:val="auto"/>
    <w:pitch w:val="variable"/>
    <w:sig w:usb0="8000002F" w:usb1="5000205B" w:usb2="00000000" w:usb3="00000000" w:csb0="00000093" w:csb1="00000000"/>
  </w:font>
  <w:font w:name="Syne">
    <w:altName w:val="Calibri"/>
    <w:charset w:val="00"/>
    <w:family w:val="auto"/>
    <w:pitch w:val="variable"/>
    <w:sig w:usb0="A00000EF" w:usb1="5000207B" w:usb2="00000000" w:usb3="00000000" w:csb0="0000009B"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2DD5" w14:textId="77777777" w:rsidR="005E03B2" w:rsidRDefault="005E03B2">
    <w:pPr>
      <w:pStyle w:val="Footer"/>
    </w:pPr>
    <w:r>
      <w:rPr>
        <w:noProof/>
      </w:rPr>
      <mc:AlternateContent>
        <mc:Choice Requires="wps">
          <w:drawing>
            <wp:anchor distT="45720" distB="45720" distL="114300" distR="114300" simplePos="0" relativeHeight="251663360" behindDoc="0" locked="0" layoutInCell="1" allowOverlap="1" wp14:anchorId="1115603B" wp14:editId="293BA501">
              <wp:simplePos x="0" y="0"/>
              <wp:positionH relativeFrom="margin">
                <wp:posOffset>3810000</wp:posOffset>
              </wp:positionH>
              <wp:positionV relativeFrom="paragraph">
                <wp:posOffset>-140335</wp:posOffset>
              </wp:positionV>
              <wp:extent cx="3411220" cy="436245"/>
              <wp:effectExtent l="0" t="0" r="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220" cy="436245"/>
                      </a:xfrm>
                      <a:prstGeom prst="rect">
                        <a:avLst/>
                      </a:prstGeom>
                      <a:solidFill>
                        <a:srgbClr val="FFFFFF"/>
                      </a:solidFill>
                      <a:ln w="9525">
                        <a:noFill/>
                        <a:miter lim="800000"/>
                        <a:headEnd/>
                        <a:tailEnd/>
                      </a:ln>
                    </wps:spPr>
                    <wps:txbx>
                      <w:txbxContent>
                        <w:p w14:paraId="5B692D34" w14:textId="3657751C" w:rsidR="005E03B2" w:rsidRPr="006D2818" w:rsidRDefault="006D2818" w:rsidP="005E03B2">
                          <w:pPr>
                            <w:rPr>
                              <w:rFonts w:ascii="Syne" w:hAnsi="Syne"/>
                              <w:lang w:val="en-US"/>
                            </w:rPr>
                          </w:pPr>
                          <w:r>
                            <w:rPr>
                              <w:rFonts w:ascii="Syne" w:hAnsi="Syne"/>
                              <w:lang w:val="en-US"/>
                            </w:rPr>
                            <w:t>Early Years SEND Policy 2022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15603B" id="_x0000_t202" coordsize="21600,21600" o:spt="202" path="m,l,21600r21600,l21600,xe">
              <v:stroke joinstyle="miter"/>
              <v:path gradientshapeok="t" o:connecttype="rect"/>
            </v:shapetype>
            <v:shape id="Text Box 2" o:spid="_x0000_s1026" type="#_x0000_t202" style="position:absolute;margin-left:300pt;margin-top:-11.05pt;width:268.6pt;height:34.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" stroked="f">
              <v:textbox>
                <w:txbxContent>
                  <w:p w14:paraId="5B692D34" w14:textId="3657751C" w:rsidR="005E03B2" w:rsidRPr="006D2818" w:rsidRDefault="006D2818" w:rsidP="005E03B2">
                    <w:pPr>
                      <w:rPr>
                        <w:rFonts w:ascii="Syne" w:hAnsi="Syne"/>
                        <w:lang w:val="en-US"/>
                      </w:rPr>
                    </w:pPr>
                    <w:r>
                      <w:rPr>
                        <w:rFonts w:ascii="Syne" w:hAnsi="Syne"/>
                        <w:lang w:val="en-US"/>
                      </w:rPr>
                      <w:t>Early Years SEND Policy 2022 2023</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8CE21" w14:textId="77777777" w:rsidR="006D2818" w:rsidRDefault="006D2818" w:rsidP="005E03B2">
      <w:pPr>
        <w:spacing w:after="0" w:line="240" w:lineRule="auto"/>
      </w:pPr>
      <w:r>
        <w:separator/>
      </w:r>
    </w:p>
  </w:footnote>
  <w:footnote w:type="continuationSeparator" w:id="0">
    <w:p w14:paraId="2A107C78" w14:textId="77777777" w:rsidR="006D2818" w:rsidRDefault="006D2818" w:rsidP="005E0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19865" w14:textId="77777777" w:rsidR="005E03B2" w:rsidRDefault="005E03B2" w:rsidP="005E03B2">
    <w:pPr>
      <w:pStyle w:val="Header"/>
    </w:pPr>
    <w:r>
      <w:rPr>
        <w:noProof/>
      </w:rPr>
      <w:drawing>
        <wp:anchor distT="0" distB="0" distL="114300" distR="114300" simplePos="0" relativeHeight="251661312" behindDoc="0" locked="0" layoutInCell="1" allowOverlap="1" wp14:anchorId="7951D9D8" wp14:editId="541F27FB">
          <wp:simplePos x="0" y="0"/>
          <wp:positionH relativeFrom="margin">
            <wp:align>left</wp:align>
          </wp:positionH>
          <wp:positionV relativeFrom="paragraph">
            <wp:posOffset>-101724</wp:posOffset>
          </wp:positionV>
          <wp:extent cx="1320165" cy="44323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0165" cy="443230"/>
                  </a:xfrm>
                  <a:prstGeom prst="rect">
                    <a:avLst/>
                  </a:prstGeom>
                </pic:spPr>
              </pic:pic>
            </a:graphicData>
          </a:graphic>
        </wp:anchor>
      </w:drawing>
    </w:r>
    <w:r>
      <w:rPr>
        <w:noProof/>
      </w:rPr>
      <mc:AlternateContent>
        <mc:Choice Requires="wps">
          <w:drawing>
            <wp:anchor distT="45720" distB="45720" distL="114300" distR="114300" simplePos="0" relativeHeight="251660288" behindDoc="0" locked="0" layoutInCell="1" allowOverlap="1" wp14:anchorId="4A4DB368" wp14:editId="21E873DA">
              <wp:simplePos x="0" y="0"/>
              <wp:positionH relativeFrom="page">
                <wp:posOffset>6332220</wp:posOffset>
              </wp:positionH>
              <wp:positionV relativeFrom="paragraph">
                <wp:posOffset>-2540</wp:posOffset>
              </wp:positionV>
              <wp:extent cx="1165860" cy="436245"/>
              <wp:effectExtent l="0" t="0" r="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436245"/>
                      </a:xfrm>
                      <a:prstGeom prst="rect">
                        <a:avLst/>
                      </a:prstGeom>
                      <a:solidFill>
                        <a:srgbClr val="FFFFFF"/>
                      </a:solidFill>
                      <a:ln w="9525">
                        <a:noFill/>
                        <a:miter lim="800000"/>
                        <a:headEnd/>
                        <a:tailEnd/>
                      </a:ln>
                    </wps:spPr>
                    <wps:txbx>
                      <w:txbxContent>
                        <w:p w14:paraId="00F8DEAB" w14:textId="07A3EA73" w:rsidR="005E03B2" w:rsidRPr="005E03B2" w:rsidRDefault="006D2818" w:rsidP="005E03B2">
                          <w:pPr>
                            <w:rPr>
                              <w:rFonts w:ascii="Syne" w:hAnsi="Syne"/>
                              <w:color w:val="6F2DBD" w:themeColor="text1"/>
                              <w:sz w:val="32"/>
                              <w:szCs w:val="32"/>
                              <w:lang w:val="en-US"/>
                            </w:rPr>
                          </w:pPr>
                          <w:r>
                            <w:rPr>
                              <w:rFonts w:ascii="Syne" w:hAnsi="Syne"/>
                              <w:color w:val="6F2DBD" w:themeColor="text1"/>
                              <w:sz w:val="32"/>
                              <w:szCs w:val="32"/>
                              <w:lang w:val="en-US"/>
                            </w:rPr>
                            <w:t>2022 2023</w:t>
                          </w:r>
                          <w:r w:rsidR="005E03B2" w:rsidRPr="005E03B2">
                            <w:rPr>
                              <w:rFonts w:ascii="Syne" w:hAnsi="Syne"/>
                              <w:color w:val="6F2DBD" w:themeColor="text1"/>
                              <w:sz w:val="32"/>
                              <w:szCs w:val="32"/>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4DB368" id="_x0000_t202" coordsize="21600,21600" o:spt="202" path="m,l,21600r21600,l21600,xe">
              <v:stroke joinstyle="miter"/>
              <v:path gradientshapeok="t" o:connecttype="rect"/>
            </v:shapetype>
            <v:shape id="_x0000_s1027" type="#_x0000_t202" style="position:absolute;margin-left:498.6pt;margin-top:-.2pt;width:91.8pt;height:34.3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" stroked="f">
              <v:textbox>
                <w:txbxContent>
                  <w:p w14:paraId="00F8DEAB" w14:textId="07A3EA73" w:rsidR="005E03B2" w:rsidRPr="005E03B2" w:rsidRDefault="006D2818" w:rsidP="005E03B2">
                    <w:pPr>
                      <w:rPr>
                        <w:rFonts w:ascii="Syne" w:hAnsi="Syne"/>
                        <w:color w:val="6F2DBD" w:themeColor="text1"/>
                        <w:sz w:val="32"/>
                        <w:szCs w:val="32"/>
                        <w:lang w:val="en-US"/>
                      </w:rPr>
                    </w:pPr>
                    <w:r>
                      <w:rPr>
                        <w:rFonts w:ascii="Syne" w:hAnsi="Syne"/>
                        <w:color w:val="6F2DBD" w:themeColor="text1"/>
                        <w:sz w:val="32"/>
                        <w:szCs w:val="32"/>
                        <w:lang w:val="en-US"/>
                      </w:rPr>
                      <w:t>2022 2023</w:t>
                    </w:r>
                    <w:r w:rsidR="005E03B2" w:rsidRPr="005E03B2">
                      <w:rPr>
                        <w:rFonts w:ascii="Syne" w:hAnsi="Syne"/>
                        <w:color w:val="6F2DBD" w:themeColor="text1"/>
                        <w:sz w:val="32"/>
                        <w:szCs w:val="32"/>
                        <w:lang w:val="en-US"/>
                      </w:rPr>
                      <w:t xml:space="preserve"> </w:t>
                    </w:r>
                  </w:p>
                </w:txbxContent>
              </v:textbox>
              <w10:wrap type="square" anchorx="page"/>
            </v:shape>
          </w:pict>
        </mc:Fallback>
      </mc:AlternateContent>
    </w:r>
    <w:r>
      <w:rPr>
        <w:noProof/>
      </w:rPr>
      <mc:AlternateContent>
        <mc:Choice Requires="wps">
          <w:drawing>
            <wp:anchor distT="45720" distB="45720" distL="114300" distR="114300" simplePos="0" relativeHeight="251659264" behindDoc="0" locked="0" layoutInCell="1" allowOverlap="1" wp14:anchorId="6DB12837" wp14:editId="4060C4C2">
              <wp:simplePos x="0" y="0"/>
              <wp:positionH relativeFrom="margin">
                <wp:posOffset>1719580</wp:posOffset>
              </wp:positionH>
              <wp:positionV relativeFrom="paragraph">
                <wp:posOffset>-2540</wp:posOffset>
              </wp:positionV>
              <wp:extent cx="2367280" cy="4362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436245"/>
                      </a:xfrm>
                      <a:prstGeom prst="rect">
                        <a:avLst/>
                      </a:prstGeom>
                      <a:solidFill>
                        <a:srgbClr val="FFFFFF"/>
                      </a:solidFill>
                      <a:ln w="9525">
                        <a:noFill/>
                        <a:miter lim="800000"/>
                        <a:headEnd/>
                        <a:tailEnd/>
                      </a:ln>
                    </wps:spPr>
                    <wps:txbx>
                      <w:txbxContent>
                        <w:p w14:paraId="4BDBDB2A" w14:textId="26F8EC5D" w:rsidR="005E03B2" w:rsidRPr="005E03B2" w:rsidRDefault="006D2818" w:rsidP="005E03B2">
                          <w:pPr>
                            <w:rPr>
                              <w:rFonts w:ascii="Syne" w:hAnsi="Syne"/>
                              <w:sz w:val="32"/>
                              <w:szCs w:val="32"/>
                            </w:rPr>
                          </w:pPr>
                          <w:r>
                            <w:rPr>
                              <w:rFonts w:ascii="Syne" w:hAnsi="Syne"/>
                              <w:sz w:val="32"/>
                              <w:szCs w:val="32"/>
                            </w:rPr>
                            <w:t xml:space="preserve">Early Years SEND </w:t>
                          </w:r>
                          <w:r w:rsidR="005E03B2" w:rsidRPr="005E03B2">
                            <w:rPr>
                              <w:rFonts w:ascii="Syne" w:hAnsi="Syne"/>
                              <w:sz w:val="32"/>
                              <w:szCs w:val="32"/>
                            </w:rPr>
                            <w:t>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12837" id="_x0000_s1028" type="#_x0000_t202" style="position:absolute;margin-left:135.4pt;margin-top:-.2pt;width:186.4pt;height:34.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" stroked="f">
              <v:textbox>
                <w:txbxContent>
                  <w:p w14:paraId="4BDBDB2A" w14:textId="26F8EC5D" w:rsidR="005E03B2" w:rsidRPr="005E03B2" w:rsidRDefault="006D2818" w:rsidP="005E03B2">
                    <w:pPr>
                      <w:rPr>
                        <w:rFonts w:ascii="Syne" w:hAnsi="Syne"/>
                        <w:sz w:val="32"/>
                        <w:szCs w:val="32"/>
                      </w:rPr>
                    </w:pPr>
                    <w:r>
                      <w:rPr>
                        <w:rFonts w:ascii="Syne" w:hAnsi="Syne"/>
                        <w:sz w:val="32"/>
                        <w:szCs w:val="32"/>
                      </w:rPr>
                      <w:t xml:space="preserve">Early Years SEND </w:t>
                    </w:r>
                    <w:r w:rsidR="005E03B2" w:rsidRPr="005E03B2">
                      <w:rPr>
                        <w:rFonts w:ascii="Syne" w:hAnsi="Syne"/>
                        <w:sz w:val="32"/>
                        <w:szCs w:val="32"/>
                      </w:rPr>
                      <w:t>Policy</w:t>
                    </w:r>
                  </w:p>
                </w:txbxContent>
              </v:textbox>
              <w10:wrap type="square" anchorx="margin"/>
            </v:shape>
          </w:pict>
        </mc:Fallback>
      </mc:AlternateContent>
    </w:r>
  </w:p>
  <w:p w14:paraId="67C033C7" w14:textId="77777777" w:rsidR="005E03B2" w:rsidRDefault="005E0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9448B"/>
    <w:multiLevelType w:val="hybridMultilevel"/>
    <w:tmpl w:val="A6D0E730"/>
    <w:lvl w:ilvl="0" w:tplc="24DED598">
      <w:start w:val="7"/>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37F43E1E"/>
    <w:multiLevelType w:val="hybridMultilevel"/>
    <w:tmpl w:val="7F58B0B4"/>
    <w:lvl w:ilvl="0" w:tplc="A6CC62F4">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565164D"/>
    <w:multiLevelType w:val="hybridMultilevel"/>
    <w:tmpl w:val="7624C5FE"/>
    <w:lvl w:ilvl="0" w:tplc="08090001">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num w:numId="1" w16cid:durableId="885483671">
    <w:abstractNumId w:val="2"/>
  </w:num>
  <w:num w:numId="2" w16cid:durableId="1056392130">
    <w:abstractNumId w:val="0"/>
  </w:num>
  <w:num w:numId="3" w16cid:durableId="572088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818"/>
    <w:rsid w:val="000B7BA3"/>
    <w:rsid w:val="00254340"/>
    <w:rsid w:val="005E03B2"/>
    <w:rsid w:val="006D2818"/>
    <w:rsid w:val="00737A81"/>
    <w:rsid w:val="00976FDD"/>
    <w:rsid w:val="009A4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20686"/>
  <w15:chartTrackingRefBased/>
  <w15:docId w15:val="{08F7A2FF-3E2F-411B-9B7B-9187C08C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qFormat/>
    <w:rsid w:val="005E03B2"/>
  </w:style>
  <w:style w:type="paragraph" w:styleId="Heading1">
    <w:name w:val="heading 1"/>
    <w:basedOn w:val="Normal"/>
    <w:next w:val="Normal"/>
    <w:link w:val="Heading1Char"/>
    <w:uiPriority w:val="9"/>
    <w:qFormat/>
    <w:rsid w:val="00254340"/>
    <w:pPr>
      <w:keepNext/>
      <w:keepLines/>
      <w:spacing w:before="360" w:after="40" w:line="240" w:lineRule="auto"/>
      <w:outlineLvl w:val="0"/>
    </w:pPr>
    <w:rPr>
      <w:rFonts w:asciiTheme="majorHAnsi" w:eastAsiaTheme="majorEastAsia" w:hAnsiTheme="majorHAnsi" w:cstheme="majorBidi"/>
      <w:color w:val="6F2DBD" w:themeColor="text1"/>
      <w:sz w:val="40"/>
      <w:szCs w:val="40"/>
    </w:rPr>
  </w:style>
  <w:style w:type="paragraph" w:styleId="Heading2">
    <w:name w:val="heading 2"/>
    <w:basedOn w:val="Normal"/>
    <w:next w:val="Normal"/>
    <w:link w:val="Heading2Char"/>
    <w:uiPriority w:val="9"/>
    <w:unhideWhenUsed/>
    <w:qFormat/>
    <w:rsid w:val="005E03B2"/>
    <w:pPr>
      <w:keepNext/>
      <w:keepLines/>
      <w:spacing w:before="80" w:after="0" w:line="240" w:lineRule="auto"/>
      <w:outlineLvl w:val="1"/>
    </w:pPr>
    <w:rPr>
      <w:rFonts w:asciiTheme="majorHAnsi" w:eastAsiaTheme="majorEastAsia" w:hAnsiTheme="majorHAnsi" w:cstheme="majorBidi"/>
      <w:color w:val="C87416" w:themeColor="accent6" w:themeShade="BF"/>
      <w:sz w:val="28"/>
      <w:szCs w:val="28"/>
    </w:rPr>
  </w:style>
  <w:style w:type="paragraph" w:styleId="Heading3">
    <w:name w:val="heading 3"/>
    <w:basedOn w:val="Normal"/>
    <w:next w:val="Normal"/>
    <w:link w:val="Heading3Char"/>
    <w:uiPriority w:val="9"/>
    <w:unhideWhenUsed/>
    <w:qFormat/>
    <w:rsid w:val="00254340"/>
    <w:pPr>
      <w:keepNext/>
      <w:keepLines/>
      <w:spacing w:before="80" w:after="0" w:line="240" w:lineRule="auto"/>
      <w:outlineLvl w:val="2"/>
    </w:pPr>
    <w:rPr>
      <w:rFonts w:asciiTheme="majorHAnsi" w:eastAsiaTheme="majorEastAsia" w:hAnsiTheme="majorHAnsi" w:cstheme="majorBidi"/>
      <w:color w:val="000000" w:themeColor="text2"/>
      <w:sz w:val="24"/>
      <w:szCs w:val="24"/>
    </w:rPr>
  </w:style>
  <w:style w:type="paragraph" w:styleId="Heading4">
    <w:name w:val="heading 4"/>
    <w:basedOn w:val="Normal"/>
    <w:next w:val="Normal"/>
    <w:link w:val="Heading4Char"/>
    <w:uiPriority w:val="9"/>
    <w:semiHidden/>
    <w:unhideWhenUsed/>
    <w:rsid w:val="005E03B2"/>
    <w:pPr>
      <w:keepNext/>
      <w:keepLines/>
      <w:spacing w:before="80" w:after="0"/>
      <w:outlineLvl w:val="3"/>
    </w:pPr>
    <w:rPr>
      <w:rFonts w:asciiTheme="majorHAnsi" w:eastAsiaTheme="majorEastAsia" w:hAnsiTheme="majorHAnsi" w:cstheme="majorBidi"/>
      <w:color w:val="EA9A40" w:themeColor="accent6"/>
      <w:sz w:val="22"/>
      <w:szCs w:val="22"/>
    </w:rPr>
  </w:style>
  <w:style w:type="paragraph" w:styleId="Heading5">
    <w:name w:val="heading 5"/>
    <w:basedOn w:val="Normal"/>
    <w:next w:val="Normal"/>
    <w:link w:val="Heading5Char"/>
    <w:uiPriority w:val="9"/>
    <w:semiHidden/>
    <w:unhideWhenUsed/>
    <w:qFormat/>
    <w:rsid w:val="005E03B2"/>
    <w:pPr>
      <w:keepNext/>
      <w:keepLines/>
      <w:spacing w:before="40" w:after="0"/>
      <w:outlineLvl w:val="4"/>
    </w:pPr>
    <w:rPr>
      <w:rFonts w:asciiTheme="majorHAnsi" w:eastAsiaTheme="majorEastAsia" w:hAnsiTheme="majorHAnsi" w:cstheme="majorBidi"/>
      <w:i/>
      <w:iCs/>
      <w:color w:val="EA9A40" w:themeColor="accent6"/>
      <w:sz w:val="22"/>
      <w:szCs w:val="22"/>
    </w:rPr>
  </w:style>
  <w:style w:type="paragraph" w:styleId="Heading6">
    <w:name w:val="heading 6"/>
    <w:basedOn w:val="Normal"/>
    <w:next w:val="Normal"/>
    <w:link w:val="Heading6Char"/>
    <w:uiPriority w:val="9"/>
    <w:semiHidden/>
    <w:unhideWhenUsed/>
    <w:qFormat/>
    <w:rsid w:val="005E03B2"/>
    <w:pPr>
      <w:keepNext/>
      <w:keepLines/>
      <w:spacing w:before="40" w:after="0"/>
      <w:outlineLvl w:val="5"/>
    </w:pPr>
    <w:rPr>
      <w:rFonts w:asciiTheme="majorHAnsi" w:eastAsiaTheme="majorEastAsia" w:hAnsiTheme="majorHAnsi" w:cstheme="majorBidi"/>
      <w:color w:val="EA9A40" w:themeColor="accent6"/>
    </w:rPr>
  </w:style>
  <w:style w:type="paragraph" w:styleId="Heading7">
    <w:name w:val="heading 7"/>
    <w:basedOn w:val="Normal"/>
    <w:next w:val="Normal"/>
    <w:link w:val="Heading7Char"/>
    <w:uiPriority w:val="9"/>
    <w:semiHidden/>
    <w:unhideWhenUsed/>
    <w:qFormat/>
    <w:rsid w:val="005E03B2"/>
    <w:pPr>
      <w:keepNext/>
      <w:keepLines/>
      <w:spacing w:before="40" w:after="0"/>
      <w:outlineLvl w:val="6"/>
    </w:pPr>
    <w:rPr>
      <w:rFonts w:asciiTheme="majorHAnsi" w:eastAsiaTheme="majorEastAsia" w:hAnsiTheme="majorHAnsi" w:cstheme="majorBidi"/>
      <w:b/>
      <w:bCs/>
      <w:color w:val="EA9A40" w:themeColor="accent6"/>
    </w:rPr>
  </w:style>
  <w:style w:type="paragraph" w:styleId="Heading8">
    <w:name w:val="heading 8"/>
    <w:basedOn w:val="Normal"/>
    <w:next w:val="Normal"/>
    <w:link w:val="Heading8Char"/>
    <w:uiPriority w:val="9"/>
    <w:semiHidden/>
    <w:unhideWhenUsed/>
    <w:qFormat/>
    <w:rsid w:val="005E03B2"/>
    <w:pPr>
      <w:keepNext/>
      <w:keepLines/>
      <w:spacing w:before="40" w:after="0"/>
      <w:outlineLvl w:val="7"/>
    </w:pPr>
    <w:rPr>
      <w:rFonts w:asciiTheme="majorHAnsi" w:eastAsiaTheme="majorEastAsia" w:hAnsiTheme="majorHAnsi" w:cstheme="majorBidi"/>
      <w:b/>
      <w:bCs/>
      <w:i/>
      <w:iCs/>
      <w:color w:val="EA9A40" w:themeColor="accent6"/>
      <w:sz w:val="20"/>
      <w:szCs w:val="20"/>
    </w:rPr>
  </w:style>
  <w:style w:type="paragraph" w:styleId="Heading9">
    <w:name w:val="heading 9"/>
    <w:basedOn w:val="Normal"/>
    <w:next w:val="Normal"/>
    <w:link w:val="Heading9Char"/>
    <w:uiPriority w:val="9"/>
    <w:semiHidden/>
    <w:unhideWhenUsed/>
    <w:qFormat/>
    <w:rsid w:val="005E03B2"/>
    <w:pPr>
      <w:keepNext/>
      <w:keepLines/>
      <w:spacing w:before="40" w:after="0"/>
      <w:outlineLvl w:val="8"/>
    </w:pPr>
    <w:rPr>
      <w:rFonts w:asciiTheme="majorHAnsi" w:eastAsiaTheme="majorEastAsia" w:hAnsiTheme="majorHAnsi" w:cstheme="majorBidi"/>
      <w:i/>
      <w:iCs/>
      <w:color w:val="EA9A4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3B2"/>
  </w:style>
  <w:style w:type="paragraph" w:styleId="Footer">
    <w:name w:val="footer"/>
    <w:basedOn w:val="Normal"/>
    <w:link w:val="FooterChar"/>
    <w:uiPriority w:val="99"/>
    <w:unhideWhenUsed/>
    <w:rsid w:val="005E0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3B2"/>
  </w:style>
  <w:style w:type="character" w:customStyle="1" w:styleId="Heading1Char">
    <w:name w:val="Heading 1 Char"/>
    <w:basedOn w:val="DefaultParagraphFont"/>
    <w:link w:val="Heading1"/>
    <w:uiPriority w:val="9"/>
    <w:rsid w:val="00254340"/>
    <w:rPr>
      <w:rFonts w:asciiTheme="majorHAnsi" w:eastAsiaTheme="majorEastAsia" w:hAnsiTheme="majorHAnsi" w:cstheme="majorBidi"/>
      <w:color w:val="6F2DBD" w:themeColor="text1"/>
      <w:sz w:val="40"/>
      <w:szCs w:val="40"/>
    </w:rPr>
  </w:style>
  <w:style w:type="character" w:customStyle="1" w:styleId="Heading2Char">
    <w:name w:val="Heading 2 Char"/>
    <w:basedOn w:val="DefaultParagraphFont"/>
    <w:link w:val="Heading2"/>
    <w:uiPriority w:val="9"/>
    <w:rsid w:val="005E03B2"/>
    <w:rPr>
      <w:rFonts w:asciiTheme="majorHAnsi" w:eastAsiaTheme="majorEastAsia" w:hAnsiTheme="majorHAnsi" w:cstheme="majorBidi"/>
      <w:color w:val="C87416" w:themeColor="accent6" w:themeShade="BF"/>
      <w:sz w:val="28"/>
      <w:szCs w:val="28"/>
    </w:rPr>
  </w:style>
  <w:style w:type="character" w:customStyle="1" w:styleId="Heading3Char">
    <w:name w:val="Heading 3 Char"/>
    <w:basedOn w:val="DefaultParagraphFont"/>
    <w:link w:val="Heading3"/>
    <w:uiPriority w:val="9"/>
    <w:rsid w:val="00254340"/>
    <w:rPr>
      <w:rFonts w:asciiTheme="majorHAnsi" w:eastAsiaTheme="majorEastAsia" w:hAnsiTheme="majorHAnsi" w:cstheme="majorBidi"/>
      <w:color w:val="000000" w:themeColor="text2"/>
      <w:sz w:val="24"/>
      <w:szCs w:val="24"/>
    </w:rPr>
  </w:style>
  <w:style w:type="character" w:customStyle="1" w:styleId="Heading4Char">
    <w:name w:val="Heading 4 Char"/>
    <w:basedOn w:val="DefaultParagraphFont"/>
    <w:link w:val="Heading4"/>
    <w:uiPriority w:val="9"/>
    <w:semiHidden/>
    <w:rsid w:val="005E03B2"/>
    <w:rPr>
      <w:rFonts w:asciiTheme="majorHAnsi" w:eastAsiaTheme="majorEastAsia" w:hAnsiTheme="majorHAnsi" w:cstheme="majorBidi"/>
      <w:color w:val="EA9A40" w:themeColor="accent6"/>
      <w:sz w:val="22"/>
      <w:szCs w:val="22"/>
    </w:rPr>
  </w:style>
  <w:style w:type="character" w:customStyle="1" w:styleId="Heading5Char">
    <w:name w:val="Heading 5 Char"/>
    <w:basedOn w:val="DefaultParagraphFont"/>
    <w:link w:val="Heading5"/>
    <w:uiPriority w:val="9"/>
    <w:semiHidden/>
    <w:rsid w:val="005E03B2"/>
    <w:rPr>
      <w:rFonts w:asciiTheme="majorHAnsi" w:eastAsiaTheme="majorEastAsia" w:hAnsiTheme="majorHAnsi" w:cstheme="majorBidi"/>
      <w:i/>
      <w:iCs/>
      <w:color w:val="EA9A40" w:themeColor="accent6"/>
      <w:sz w:val="22"/>
      <w:szCs w:val="22"/>
    </w:rPr>
  </w:style>
  <w:style w:type="character" w:customStyle="1" w:styleId="Heading6Char">
    <w:name w:val="Heading 6 Char"/>
    <w:basedOn w:val="DefaultParagraphFont"/>
    <w:link w:val="Heading6"/>
    <w:uiPriority w:val="9"/>
    <w:semiHidden/>
    <w:rsid w:val="005E03B2"/>
    <w:rPr>
      <w:rFonts w:asciiTheme="majorHAnsi" w:eastAsiaTheme="majorEastAsia" w:hAnsiTheme="majorHAnsi" w:cstheme="majorBidi"/>
      <w:color w:val="EA9A40" w:themeColor="accent6"/>
    </w:rPr>
  </w:style>
  <w:style w:type="character" w:customStyle="1" w:styleId="Heading7Char">
    <w:name w:val="Heading 7 Char"/>
    <w:basedOn w:val="DefaultParagraphFont"/>
    <w:link w:val="Heading7"/>
    <w:uiPriority w:val="9"/>
    <w:semiHidden/>
    <w:rsid w:val="005E03B2"/>
    <w:rPr>
      <w:rFonts w:asciiTheme="majorHAnsi" w:eastAsiaTheme="majorEastAsia" w:hAnsiTheme="majorHAnsi" w:cstheme="majorBidi"/>
      <w:b/>
      <w:bCs/>
      <w:color w:val="EA9A40" w:themeColor="accent6"/>
    </w:rPr>
  </w:style>
  <w:style w:type="character" w:customStyle="1" w:styleId="Heading8Char">
    <w:name w:val="Heading 8 Char"/>
    <w:basedOn w:val="DefaultParagraphFont"/>
    <w:link w:val="Heading8"/>
    <w:uiPriority w:val="9"/>
    <w:semiHidden/>
    <w:rsid w:val="005E03B2"/>
    <w:rPr>
      <w:rFonts w:asciiTheme="majorHAnsi" w:eastAsiaTheme="majorEastAsia" w:hAnsiTheme="majorHAnsi" w:cstheme="majorBidi"/>
      <w:b/>
      <w:bCs/>
      <w:i/>
      <w:iCs/>
      <w:color w:val="EA9A40" w:themeColor="accent6"/>
      <w:sz w:val="20"/>
      <w:szCs w:val="20"/>
    </w:rPr>
  </w:style>
  <w:style w:type="character" w:customStyle="1" w:styleId="Heading9Char">
    <w:name w:val="Heading 9 Char"/>
    <w:basedOn w:val="DefaultParagraphFont"/>
    <w:link w:val="Heading9"/>
    <w:uiPriority w:val="9"/>
    <w:semiHidden/>
    <w:rsid w:val="005E03B2"/>
    <w:rPr>
      <w:rFonts w:asciiTheme="majorHAnsi" w:eastAsiaTheme="majorEastAsia" w:hAnsiTheme="majorHAnsi" w:cstheme="majorBidi"/>
      <w:i/>
      <w:iCs/>
      <w:color w:val="EA9A40" w:themeColor="accent6"/>
      <w:sz w:val="20"/>
      <w:szCs w:val="20"/>
    </w:rPr>
  </w:style>
  <w:style w:type="paragraph" w:styleId="Caption">
    <w:name w:val="caption"/>
    <w:basedOn w:val="Normal"/>
    <w:next w:val="Normal"/>
    <w:uiPriority w:val="35"/>
    <w:semiHidden/>
    <w:unhideWhenUsed/>
    <w:qFormat/>
    <w:rsid w:val="005E03B2"/>
    <w:pPr>
      <w:spacing w:line="240" w:lineRule="auto"/>
    </w:pPr>
    <w:rPr>
      <w:b/>
      <w:bCs/>
      <w:smallCaps/>
      <w:color w:val="9F6DDC" w:themeColor="text1" w:themeTint="A6"/>
    </w:rPr>
  </w:style>
  <w:style w:type="paragraph" w:styleId="Title">
    <w:name w:val="Title"/>
    <w:basedOn w:val="Normal"/>
    <w:next w:val="Normal"/>
    <w:link w:val="TitleChar"/>
    <w:uiPriority w:val="10"/>
    <w:qFormat/>
    <w:rsid w:val="005E03B2"/>
    <w:pPr>
      <w:spacing w:after="0" w:line="240" w:lineRule="auto"/>
      <w:contextualSpacing/>
    </w:pPr>
    <w:rPr>
      <w:rFonts w:asciiTheme="majorHAnsi" w:eastAsiaTheme="majorEastAsia" w:hAnsiTheme="majorHAnsi" w:cstheme="majorBidi"/>
      <w:color w:val="8241D1" w:themeColor="text1" w:themeTint="D9"/>
      <w:spacing w:val="-15"/>
      <w:sz w:val="96"/>
      <w:szCs w:val="96"/>
    </w:rPr>
  </w:style>
  <w:style w:type="character" w:customStyle="1" w:styleId="TitleChar">
    <w:name w:val="Title Char"/>
    <w:basedOn w:val="DefaultParagraphFont"/>
    <w:link w:val="Title"/>
    <w:uiPriority w:val="10"/>
    <w:rsid w:val="005E03B2"/>
    <w:rPr>
      <w:rFonts w:asciiTheme="majorHAnsi" w:eastAsiaTheme="majorEastAsia" w:hAnsiTheme="majorHAnsi" w:cstheme="majorBidi"/>
      <w:color w:val="8241D1" w:themeColor="text1" w:themeTint="D9"/>
      <w:spacing w:val="-15"/>
      <w:sz w:val="96"/>
      <w:szCs w:val="96"/>
    </w:rPr>
  </w:style>
  <w:style w:type="paragraph" w:styleId="Subtitle">
    <w:name w:val="Subtitle"/>
    <w:basedOn w:val="Normal"/>
    <w:next w:val="Normal"/>
    <w:link w:val="SubtitleChar"/>
    <w:uiPriority w:val="11"/>
    <w:qFormat/>
    <w:rsid w:val="005E03B2"/>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E03B2"/>
    <w:rPr>
      <w:rFonts w:asciiTheme="majorHAnsi" w:eastAsiaTheme="majorEastAsia" w:hAnsiTheme="majorHAnsi" w:cstheme="majorBidi"/>
      <w:sz w:val="30"/>
      <w:szCs w:val="30"/>
    </w:rPr>
  </w:style>
  <w:style w:type="character" w:styleId="Strong">
    <w:name w:val="Strong"/>
    <w:basedOn w:val="DefaultParagraphFont"/>
    <w:uiPriority w:val="22"/>
    <w:qFormat/>
    <w:rsid w:val="005E03B2"/>
    <w:rPr>
      <w:b/>
      <w:bCs/>
    </w:rPr>
  </w:style>
  <w:style w:type="character" w:styleId="Emphasis">
    <w:name w:val="Emphasis"/>
    <w:basedOn w:val="DefaultParagraphFont"/>
    <w:uiPriority w:val="20"/>
    <w:qFormat/>
    <w:rsid w:val="005E03B2"/>
    <w:rPr>
      <w:i/>
      <w:iCs/>
      <w:color w:val="EA9A40" w:themeColor="accent6"/>
    </w:rPr>
  </w:style>
  <w:style w:type="paragraph" w:styleId="NoSpacing">
    <w:name w:val="No Spacing"/>
    <w:uiPriority w:val="1"/>
    <w:rsid w:val="005E03B2"/>
    <w:pPr>
      <w:spacing w:after="0" w:line="240" w:lineRule="auto"/>
    </w:pPr>
  </w:style>
  <w:style w:type="paragraph" w:styleId="Quote">
    <w:name w:val="Quote"/>
    <w:basedOn w:val="Normal"/>
    <w:next w:val="Normal"/>
    <w:link w:val="QuoteChar"/>
    <w:uiPriority w:val="29"/>
    <w:qFormat/>
    <w:rsid w:val="005E03B2"/>
    <w:pPr>
      <w:spacing w:before="160"/>
      <w:ind w:left="720" w:right="720"/>
      <w:jc w:val="center"/>
    </w:pPr>
    <w:rPr>
      <w:i/>
      <w:iCs/>
      <w:color w:val="8241D1" w:themeColor="text1" w:themeTint="D9"/>
    </w:rPr>
  </w:style>
  <w:style w:type="character" w:customStyle="1" w:styleId="QuoteChar">
    <w:name w:val="Quote Char"/>
    <w:basedOn w:val="DefaultParagraphFont"/>
    <w:link w:val="Quote"/>
    <w:uiPriority w:val="29"/>
    <w:rsid w:val="005E03B2"/>
    <w:rPr>
      <w:i/>
      <w:iCs/>
      <w:color w:val="8241D1" w:themeColor="text1" w:themeTint="D9"/>
    </w:rPr>
  </w:style>
  <w:style w:type="paragraph" w:styleId="IntenseQuote">
    <w:name w:val="Intense Quote"/>
    <w:basedOn w:val="Normal"/>
    <w:next w:val="Normal"/>
    <w:link w:val="IntenseQuoteChar"/>
    <w:uiPriority w:val="30"/>
    <w:qFormat/>
    <w:rsid w:val="005E03B2"/>
    <w:pPr>
      <w:spacing w:before="160" w:after="160" w:line="264" w:lineRule="auto"/>
      <w:ind w:left="720" w:right="720"/>
      <w:jc w:val="center"/>
    </w:pPr>
    <w:rPr>
      <w:rFonts w:asciiTheme="majorHAnsi" w:eastAsiaTheme="majorEastAsia" w:hAnsiTheme="majorHAnsi" w:cstheme="majorBidi"/>
      <w:i/>
      <w:iCs/>
      <w:color w:val="EA9A40" w:themeColor="accent6"/>
      <w:sz w:val="32"/>
      <w:szCs w:val="32"/>
    </w:rPr>
  </w:style>
  <w:style w:type="character" w:customStyle="1" w:styleId="IntenseQuoteChar">
    <w:name w:val="Intense Quote Char"/>
    <w:basedOn w:val="DefaultParagraphFont"/>
    <w:link w:val="IntenseQuote"/>
    <w:uiPriority w:val="30"/>
    <w:rsid w:val="005E03B2"/>
    <w:rPr>
      <w:rFonts w:asciiTheme="majorHAnsi" w:eastAsiaTheme="majorEastAsia" w:hAnsiTheme="majorHAnsi" w:cstheme="majorBidi"/>
      <w:i/>
      <w:iCs/>
      <w:color w:val="EA9A40" w:themeColor="accent6"/>
      <w:sz w:val="32"/>
      <w:szCs w:val="32"/>
    </w:rPr>
  </w:style>
  <w:style w:type="character" w:styleId="SubtleEmphasis">
    <w:name w:val="Subtle Emphasis"/>
    <w:basedOn w:val="DefaultParagraphFont"/>
    <w:uiPriority w:val="19"/>
    <w:qFormat/>
    <w:rsid w:val="005E03B2"/>
    <w:rPr>
      <w:i/>
      <w:iCs/>
    </w:rPr>
  </w:style>
  <w:style w:type="character" w:styleId="IntenseEmphasis">
    <w:name w:val="Intense Emphasis"/>
    <w:basedOn w:val="DefaultParagraphFont"/>
    <w:uiPriority w:val="21"/>
    <w:qFormat/>
    <w:rsid w:val="005E03B2"/>
    <w:rPr>
      <w:b/>
      <w:bCs/>
      <w:i/>
      <w:iCs/>
    </w:rPr>
  </w:style>
  <w:style w:type="character" w:styleId="SubtleReference">
    <w:name w:val="Subtle Reference"/>
    <w:basedOn w:val="DefaultParagraphFont"/>
    <w:uiPriority w:val="31"/>
    <w:qFormat/>
    <w:rsid w:val="005E03B2"/>
    <w:rPr>
      <w:smallCaps/>
      <w:color w:val="9F6DDC" w:themeColor="text1" w:themeTint="A6"/>
    </w:rPr>
  </w:style>
  <w:style w:type="character" w:styleId="IntenseReference">
    <w:name w:val="Intense Reference"/>
    <w:basedOn w:val="DefaultParagraphFont"/>
    <w:uiPriority w:val="32"/>
    <w:qFormat/>
    <w:rsid w:val="005E03B2"/>
    <w:rPr>
      <w:b/>
      <w:bCs/>
      <w:smallCaps/>
      <w:color w:val="EA9A40" w:themeColor="accent6"/>
    </w:rPr>
  </w:style>
  <w:style w:type="character" w:styleId="BookTitle">
    <w:name w:val="Book Title"/>
    <w:basedOn w:val="DefaultParagraphFont"/>
    <w:uiPriority w:val="33"/>
    <w:qFormat/>
    <w:rsid w:val="005E03B2"/>
    <w:rPr>
      <w:b/>
      <w:bCs/>
      <w:caps w:val="0"/>
      <w:smallCaps/>
      <w:spacing w:val="7"/>
      <w:sz w:val="21"/>
      <w:szCs w:val="21"/>
    </w:rPr>
  </w:style>
  <w:style w:type="paragraph" w:styleId="TOCHeading">
    <w:name w:val="TOC Heading"/>
    <w:basedOn w:val="Heading1"/>
    <w:next w:val="Normal"/>
    <w:uiPriority w:val="39"/>
    <w:semiHidden/>
    <w:unhideWhenUsed/>
    <w:qFormat/>
    <w:rsid w:val="005E03B2"/>
    <w:pPr>
      <w:outlineLvl w:val="9"/>
    </w:pPr>
  </w:style>
  <w:style w:type="paragraph" w:styleId="ListParagraph">
    <w:name w:val="List Paragraph"/>
    <w:basedOn w:val="Normal"/>
    <w:uiPriority w:val="34"/>
    <w:qFormat/>
    <w:rsid w:val="00254340"/>
    <w:pPr>
      <w:ind w:left="720"/>
      <w:contextualSpacing/>
    </w:pPr>
  </w:style>
  <w:style w:type="paragraph" w:customStyle="1" w:styleId="Default">
    <w:name w:val="Default"/>
    <w:uiPriority w:val="99"/>
    <w:rsid w:val="006D2818"/>
    <w:pPr>
      <w:autoSpaceDE w:val="0"/>
      <w:autoSpaceDN w:val="0"/>
      <w:adjustRightInd w:val="0"/>
      <w:spacing w:after="0" w:line="240" w:lineRule="auto"/>
    </w:pPr>
    <w:rPr>
      <w:rFonts w:ascii="Gill Sans MT" w:eastAsia="Times New Roman" w:hAnsi="Gill Sans MT" w:cs="Gill Sans MT"/>
      <w:color w:val="000000"/>
      <w:sz w:val="24"/>
      <w:szCs w:val="24"/>
      <w:lang w:val="en-US"/>
    </w:rPr>
  </w:style>
  <w:style w:type="character" w:styleId="Hyperlink">
    <w:name w:val="Hyperlink"/>
    <w:basedOn w:val="DefaultParagraphFont"/>
    <w:uiPriority w:val="99"/>
    <w:rsid w:val="006D28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pacecentr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ire.smart@thepacecentr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Harris\OneDrive%20-%20The%20PACE%20Centre\Policy%20Template.dotx" TargetMode="External"/></Relationships>
</file>

<file path=word/theme/theme1.xml><?xml version="1.0" encoding="utf-8"?>
<a:theme xmlns:a="http://schemas.openxmlformats.org/drawingml/2006/main" name="Office Theme">
  <a:themeElements>
    <a:clrScheme name="Pace 2022">
      <a:dk1>
        <a:srgbClr val="6F2DBD"/>
      </a:dk1>
      <a:lt1>
        <a:srgbClr val="EA9A40"/>
      </a:lt1>
      <a:dk2>
        <a:srgbClr val="000000"/>
      </a:dk2>
      <a:lt2>
        <a:srgbClr val="EEEEEE"/>
      </a:lt2>
      <a:accent1>
        <a:srgbClr val="B83D47"/>
      </a:accent1>
      <a:accent2>
        <a:srgbClr val="12399B"/>
      </a:accent2>
      <a:accent3>
        <a:srgbClr val="668EF2"/>
      </a:accent3>
      <a:accent4>
        <a:srgbClr val="6CCC9B"/>
      </a:accent4>
      <a:accent5>
        <a:srgbClr val="FFFFFF"/>
      </a:accent5>
      <a:accent6>
        <a:srgbClr val="EA9A40"/>
      </a:accent6>
      <a:hlink>
        <a:srgbClr val="6F2DBD"/>
      </a:hlink>
      <a:folHlink>
        <a:srgbClr val="B83D47"/>
      </a:folHlink>
    </a:clrScheme>
    <a:fontScheme name="Pace22">
      <a:majorFont>
        <a:latin typeface="Syne"/>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d723a7e-90d2-4b82-a0f9-41a67bd33046">
      <UserInfo>
        <DisplayName>Ginnette Field</DisplayName>
        <AccountId>75</AccountId>
        <AccountType/>
      </UserInfo>
      <UserInfo>
        <DisplayName>Claire Smart</DisplayName>
        <AccountId>30</AccountId>
        <AccountType/>
      </UserInfo>
      <UserInfo>
        <DisplayName>Caroline Bennett</DisplayName>
        <AccountId>153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CAC43FDDFCC7459519969CA2A6FD80" ma:contentTypeVersion="13" ma:contentTypeDescription="Create a new document." ma:contentTypeScope="" ma:versionID="5dec4861738fcc8af93b6c8e467fedd1">
  <xsd:schema xmlns:xsd="http://www.w3.org/2001/XMLSchema" xmlns:xs="http://www.w3.org/2001/XMLSchema" xmlns:p="http://schemas.microsoft.com/office/2006/metadata/properties" xmlns:ns2="dd723a7e-90d2-4b82-a0f9-41a67bd33046" xmlns:ns3="8c47dfe6-7ab6-433d-8f75-2d1e9ff41b79" targetNamespace="http://schemas.microsoft.com/office/2006/metadata/properties" ma:root="true" ma:fieldsID="11f94a14261de5a359327d93fca27ee5" ns2:_="" ns3:_="">
    <xsd:import namespace="dd723a7e-90d2-4b82-a0f9-41a67bd33046"/>
    <xsd:import namespace="8c47dfe6-7ab6-433d-8f75-2d1e9ff41b7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23a7e-90d2-4b82-a0f9-41a67bd330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c47dfe6-7ab6-433d-8f75-2d1e9ff41b7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8D3E9-CD9E-4FAB-A58F-259BC8FDA8C0}">
  <ds:schemaRefs>
    <ds:schemaRef ds:uri="http://schemas.microsoft.com/sharepoint/v3/contenttype/forms"/>
  </ds:schemaRefs>
</ds:datastoreItem>
</file>

<file path=customXml/itemProps2.xml><?xml version="1.0" encoding="utf-8"?>
<ds:datastoreItem xmlns:ds="http://schemas.openxmlformats.org/officeDocument/2006/customXml" ds:itemID="{EE07C852-7C91-4635-8F80-2CA13F9FB263}">
  <ds:schemaRefs>
    <ds:schemaRef ds:uri="http://schemas.openxmlformats.org/package/2006/metadata/core-properties"/>
    <ds:schemaRef ds:uri="8c47dfe6-7ab6-433d-8f75-2d1e9ff41b79"/>
    <ds:schemaRef ds:uri="dd723a7e-90d2-4b82-a0f9-41a67bd33046"/>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8D369DA6-1FA8-47D1-91D8-CFA1E98A7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23a7e-90d2-4b82-a0f9-41a67bd33046"/>
    <ds:schemaRef ds:uri="8c47dfe6-7ab6-433d-8f75-2d1e9ff41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234CC3-5B51-45BA-BAF6-A34481969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13</TotalTime>
  <Pages>4</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dc:creator>
  <cp:keywords/>
  <dc:description/>
  <cp:lastModifiedBy>Claire Smart</cp:lastModifiedBy>
  <cp:revision>2</cp:revision>
  <dcterms:created xsi:type="dcterms:W3CDTF">2022-10-11T09:53:00Z</dcterms:created>
  <dcterms:modified xsi:type="dcterms:W3CDTF">2023-01-24T15:06:00Z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0x01010009CAC43FDDFCC7459519969CA2A6FD80</vt:lpwstr>
  </property>
</Properties>
</file>